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4BA3" w14:textId="64E70230" w:rsidR="00EB5698" w:rsidRPr="000B7E9B" w:rsidRDefault="00EB5698" w:rsidP="00EB5698">
      <w:pPr>
        <w:tabs>
          <w:tab w:val="left" w:pos="8137"/>
        </w:tabs>
        <w:spacing w:before="60" w:after="60" w:line="240" w:lineRule="auto"/>
        <w:jc w:val="center"/>
        <w:rPr>
          <w:rFonts w:ascii="Promt" w:eastAsia="Calibri" w:hAnsi="Promt" w:cs="Tahoma"/>
          <w:b/>
          <w:bCs/>
        </w:rPr>
      </w:pPr>
      <w:r w:rsidRPr="000B7E9B">
        <w:rPr>
          <w:rFonts w:ascii="Promt" w:eastAsia="Calibri" w:hAnsi="Promt" w:cs="Tahoma"/>
          <w:b/>
          <w:bCs/>
        </w:rPr>
        <w:t xml:space="preserve">TECHNINĖ SPECIFIKACIJA </w:t>
      </w:r>
    </w:p>
    <w:p w14:paraId="6A6594CE" w14:textId="77777777" w:rsidR="00EB5698" w:rsidRPr="000B7E9B" w:rsidRDefault="00EB5698" w:rsidP="00EB5698">
      <w:pPr>
        <w:tabs>
          <w:tab w:val="left" w:pos="284"/>
        </w:tabs>
        <w:spacing w:before="60" w:after="60" w:line="240" w:lineRule="auto"/>
        <w:jc w:val="center"/>
        <w:rPr>
          <w:rFonts w:ascii="Promt" w:eastAsia="Calibri" w:hAnsi="Promt" w:cs="Tahoma"/>
          <w:b/>
          <w:bCs/>
        </w:rPr>
      </w:pPr>
    </w:p>
    <w:p w14:paraId="560A8D75" w14:textId="77777777" w:rsidR="00EB5698" w:rsidRPr="000B7E9B" w:rsidRDefault="00EB5698" w:rsidP="00E04C23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PIRKIMO OBJEKTAS</w:t>
      </w:r>
    </w:p>
    <w:p w14:paraId="6DE1AD8C" w14:textId="77777777" w:rsidR="00EB5698" w:rsidRPr="000B7E9B" w:rsidRDefault="00EB5698" w:rsidP="00EB5698">
      <w:pPr>
        <w:tabs>
          <w:tab w:val="left" w:pos="567"/>
        </w:tabs>
        <w:spacing w:before="60" w:after="60" w:line="240" w:lineRule="auto"/>
        <w:jc w:val="both"/>
        <w:rPr>
          <w:rFonts w:ascii="Promt" w:eastAsia="Calibri" w:hAnsi="Promt" w:cs="Tahoma"/>
          <w:i/>
          <w:iCs/>
          <w:color w:val="808080" w:themeColor="background1" w:themeShade="80"/>
        </w:rPr>
      </w:pPr>
    </w:p>
    <w:p w14:paraId="05CBD138" w14:textId="4B66F4D5" w:rsidR="00EB5698" w:rsidRPr="000B7E9B" w:rsidRDefault="00485E3B" w:rsidP="2A73CF59">
      <w:pPr>
        <w:tabs>
          <w:tab w:val="left" w:pos="567"/>
        </w:tabs>
        <w:spacing w:before="60" w:after="60" w:line="240" w:lineRule="auto"/>
        <w:ind w:left="567"/>
        <w:jc w:val="both"/>
        <w:rPr>
          <w:rFonts w:ascii="Promt" w:eastAsia="Calibri" w:hAnsi="Promt" w:cs="Tahoma"/>
          <w:i/>
          <w:iCs/>
          <w:color w:val="808080" w:themeColor="background1" w:themeShade="80"/>
        </w:rPr>
      </w:pPr>
      <w:r w:rsidRPr="000B7E9B">
        <w:rPr>
          <w:rFonts w:ascii="Promt" w:eastAsia="Calibri" w:hAnsi="Promt" w:cs="Tahoma"/>
        </w:rPr>
        <w:t xml:space="preserve">1.1 Pirkimo objektas – UAB </w:t>
      </w:r>
      <w:r w:rsidR="004F03F4" w:rsidRPr="000B7E9B">
        <w:rPr>
          <w:rFonts w:ascii="Promt" w:eastAsia="Calibri" w:hAnsi="Promt" w:cs="Tahoma"/>
        </w:rPr>
        <w:t>,,</w:t>
      </w:r>
      <w:r w:rsidRPr="000B7E9B">
        <w:rPr>
          <w:rFonts w:ascii="Promt" w:eastAsia="Calibri" w:hAnsi="Promt" w:cs="Tahoma"/>
        </w:rPr>
        <w:t>ENERGY CELLS</w:t>
      </w:r>
      <w:r w:rsidR="004F03F4" w:rsidRPr="000B7E9B">
        <w:rPr>
          <w:rFonts w:ascii="Promt" w:eastAsia="Calibri" w:hAnsi="Promt" w:cs="Tahoma"/>
        </w:rPr>
        <w:t xml:space="preserve">‘‘ </w:t>
      </w:r>
      <w:r w:rsidR="00307680" w:rsidRPr="000B7E9B">
        <w:rPr>
          <w:rFonts w:ascii="Promt" w:eastAsia="Calibri" w:hAnsi="Promt" w:cs="Tahoma"/>
        </w:rPr>
        <w:t>(toliau</w:t>
      </w:r>
      <w:r w:rsidR="0003523E" w:rsidRPr="000B7E9B">
        <w:rPr>
          <w:rFonts w:ascii="Promt" w:eastAsia="Calibri" w:hAnsi="Promt" w:cs="Tahoma"/>
        </w:rPr>
        <w:t xml:space="preserve"> -</w:t>
      </w:r>
      <w:r w:rsidR="00307680" w:rsidRPr="000B7E9B">
        <w:rPr>
          <w:rFonts w:ascii="Promt" w:eastAsia="Calibri" w:hAnsi="Promt" w:cs="Tahoma"/>
        </w:rPr>
        <w:t xml:space="preserve"> </w:t>
      </w:r>
      <w:r w:rsidR="0003523E" w:rsidRPr="000B7E9B">
        <w:rPr>
          <w:rFonts w:ascii="Promt" w:eastAsia="Calibri" w:hAnsi="Promt" w:cs="Tahoma"/>
        </w:rPr>
        <w:t>P</w:t>
      </w:r>
      <w:r w:rsidR="00307680" w:rsidRPr="000B7E9B">
        <w:rPr>
          <w:rFonts w:ascii="Promt" w:eastAsia="Calibri" w:hAnsi="Promt" w:cs="Tahoma"/>
        </w:rPr>
        <w:t>irkėjas) Vilniaus, Alytaus, Šiaulių, Utenos BEKS</w:t>
      </w:r>
      <w:r w:rsidR="00D71B77" w:rsidRPr="000B7E9B">
        <w:rPr>
          <w:rFonts w:ascii="Promt" w:eastAsia="Calibri" w:hAnsi="Promt" w:cs="Tahoma"/>
        </w:rPr>
        <w:t xml:space="preserve"> (baterijų energijos kaupimo sistem</w:t>
      </w:r>
      <w:r w:rsidR="00C7530B" w:rsidRPr="000B7E9B">
        <w:rPr>
          <w:rFonts w:ascii="Promt" w:eastAsia="Calibri" w:hAnsi="Promt" w:cs="Tahoma"/>
        </w:rPr>
        <w:t>ų</w:t>
      </w:r>
      <w:r w:rsidR="00D71B77" w:rsidRPr="000B7E9B">
        <w:rPr>
          <w:rFonts w:ascii="Promt" w:eastAsia="Calibri" w:hAnsi="Promt" w:cs="Tahoma"/>
        </w:rPr>
        <w:t>)</w:t>
      </w:r>
      <w:r w:rsidR="00307680" w:rsidRPr="000B7E9B">
        <w:rPr>
          <w:rFonts w:ascii="Promt" w:eastAsia="Calibri" w:hAnsi="Promt" w:cs="Tahoma"/>
        </w:rPr>
        <w:t xml:space="preserve"> parkų </w:t>
      </w:r>
      <w:r w:rsidR="00304524" w:rsidRPr="000B7E9B">
        <w:rPr>
          <w:rFonts w:ascii="Promt" w:eastAsia="Calibri" w:hAnsi="Promt" w:cs="Tahoma"/>
        </w:rPr>
        <w:t xml:space="preserve">artezinių </w:t>
      </w:r>
      <w:r w:rsidR="003A68ED" w:rsidRPr="000B7E9B">
        <w:rPr>
          <w:rFonts w:ascii="Promt" w:eastAsia="Calibri" w:hAnsi="Promt" w:cs="Tahoma"/>
        </w:rPr>
        <w:t>gręžinių</w:t>
      </w:r>
      <w:r w:rsidR="00304524" w:rsidRPr="000B7E9B">
        <w:rPr>
          <w:rFonts w:ascii="Promt" w:eastAsia="Calibri" w:hAnsi="Promt" w:cs="Tahoma"/>
        </w:rPr>
        <w:t xml:space="preserve"> ir alyvos nuotekų (ANVS) valdymo sistemos priežiūra</w:t>
      </w:r>
      <w:r w:rsidR="006044E7" w:rsidRPr="000B7E9B">
        <w:rPr>
          <w:rFonts w:ascii="Promt" w:eastAsia="Calibri" w:hAnsi="Promt" w:cs="Tahoma"/>
        </w:rPr>
        <w:t xml:space="preserve"> ir </w:t>
      </w:r>
      <w:r w:rsidR="00897A4D" w:rsidRPr="000B7E9B">
        <w:rPr>
          <w:rFonts w:ascii="Promt" w:eastAsia="Calibri" w:hAnsi="Promt" w:cs="Tahoma"/>
        </w:rPr>
        <w:t>aptarnavimo paslaugos</w:t>
      </w:r>
      <w:r w:rsidR="00516259" w:rsidRPr="000B7E9B">
        <w:rPr>
          <w:rFonts w:ascii="Promt" w:eastAsia="Calibri" w:hAnsi="Promt" w:cs="Tahoma"/>
        </w:rPr>
        <w:t xml:space="preserve"> (toliau – Paslaugos)</w:t>
      </w:r>
      <w:r w:rsidR="00304524" w:rsidRPr="000B7E9B">
        <w:rPr>
          <w:rFonts w:ascii="Promt" w:eastAsia="Calibri" w:hAnsi="Promt" w:cs="Tahoma"/>
        </w:rPr>
        <w:t xml:space="preserve">. </w:t>
      </w:r>
    </w:p>
    <w:p w14:paraId="77260078" w14:textId="77777777" w:rsidR="00EB5698" w:rsidRPr="000B7E9B" w:rsidRDefault="00EB5698" w:rsidP="00EB5698">
      <w:pPr>
        <w:tabs>
          <w:tab w:val="left" w:pos="567"/>
        </w:tabs>
        <w:spacing w:before="60" w:after="60" w:line="240" w:lineRule="auto"/>
        <w:jc w:val="both"/>
        <w:rPr>
          <w:rFonts w:ascii="Promt" w:eastAsia="Calibri" w:hAnsi="Promt" w:cs="Tahoma"/>
          <w:b/>
          <w:bCs/>
        </w:rPr>
      </w:pPr>
    </w:p>
    <w:p w14:paraId="07ED0577" w14:textId="77777777" w:rsidR="00EB5698" w:rsidRPr="000B7E9B" w:rsidRDefault="00EB5698" w:rsidP="00E04C23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 xml:space="preserve">PIRKIMO OBJEKTO APIMTYS / CHARAKTERISTIKA / </w:t>
      </w:r>
    </w:p>
    <w:p w14:paraId="2AF7621A" w14:textId="77777777" w:rsidR="00EB5698" w:rsidRPr="000B7E9B" w:rsidRDefault="00EB5698" w:rsidP="00EB5698">
      <w:pPr>
        <w:spacing w:after="0" w:line="240" w:lineRule="auto"/>
        <w:rPr>
          <w:rFonts w:ascii="Promt" w:eastAsia="Calibri" w:hAnsi="Promt" w:cs="Tahoma"/>
          <w:b/>
        </w:rPr>
      </w:pPr>
    </w:p>
    <w:p w14:paraId="57689D29" w14:textId="7F5B3C93" w:rsidR="007F12A7" w:rsidRPr="000B7E9B" w:rsidRDefault="00EB5698" w:rsidP="00714E59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/>
        </w:rPr>
        <w:t>Apimtys:</w:t>
      </w:r>
      <w:r w:rsidRPr="000B7E9B">
        <w:rPr>
          <w:rFonts w:ascii="Promt" w:eastAsia="Calibri" w:hAnsi="Promt" w:cs="Tahoma"/>
          <w:bCs/>
        </w:rPr>
        <w:t xml:space="preserve"> </w:t>
      </w:r>
    </w:p>
    <w:p w14:paraId="580B46CB" w14:textId="442A5290" w:rsidR="001F29D7" w:rsidRPr="000B7E9B" w:rsidRDefault="004D03F2" w:rsidP="003E2BD5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Vandens tiekimo ir priešgaisrinės sistemos patikra</w:t>
      </w:r>
      <w:r w:rsidR="0008634C" w:rsidRPr="000B7E9B">
        <w:rPr>
          <w:rFonts w:ascii="Promt" w:eastAsia="Calibri" w:hAnsi="Promt" w:cs="Tahoma"/>
          <w:bCs/>
        </w:rPr>
        <w:t>:</w:t>
      </w:r>
      <w:r w:rsidR="001F654A" w:rsidRPr="000B7E9B">
        <w:rPr>
          <w:rFonts w:ascii="Promt" w:eastAsia="Calibri" w:hAnsi="Promt" w:cs="Tahoma"/>
          <w:bCs/>
        </w:rPr>
        <w:t xml:space="preserve"> </w:t>
      </w:r>
    </w:p>
    <w:p w14:paraId="153B6D73" w14:textId="09DDCE5B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1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 xml:space="preserve">Gręžinio giluminio siurblio veikimo ir automatikos patikrinimas ir išbandymas (jei vanduo tiekiamas </w:t>
      </w: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iš miesto tinklų — ateinančio slėgio ir vandens fizinio padavimo patikrinimas).</w:t>
      </w:r>
    </w:p>
    <w:p w14:paraId="23E28A5A" w14:textId="27B7C1E1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2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Vandens skaitiklio rodmenų nuskaitymas ir fiksavimas.</w:t>
      </w:r>
    </w:p>
    <w:p w14:paraId="44E273AA" w14:textId="11231961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3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Drenažinio siurblio siurblinės šulinyje veikimo išbandymas.</w:t>
      </w:r>
    </w:p>
    <w:p w14:paraId="3E7C19D9" w14:textId="2609350A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4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 xml:space="preserve">Vandens lygio priešgaisriniuose rezervuaruose kiekybinis </w:t>
      </w:r>
      <w:r w:rsidR="0051752C" w:rsidRPr="000B7E9B">
        <w:rPr>
          <w:rFonts w:ascii="Promt" w:eastAsia="Calibri" w:hAnsi="Promt" w:cs="Tahoma"/>
          <w:bCs/>
        </w:rPr>
        <w:t>įvertinimas</w:t>
      </w:r>
      <w:r w:rsidR="001F654A" w:rsidRPr="000B7E9B">
        <w:rPr>
          <w:rFonts w:ascii="Promt" w:eastAsia="Calibri" w:hAnsi="Promt" w:cs="Tahoma"/>
          <w:bCs/>
        </w:rPr>
        <w:t xml:space="preserve">, jei rezervuarai nepilni, </w:t>
      </w: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 xml:space="preserve">trūkstamo vandens kiekio </w:t>
      </w:r>
      <w:r w:rsidR="00261533" w:rsidRPr="000B7E9B">
        <w:rPr>
          <w:rFonts w:ascii="Promt" w:eastAsia="Calibri" w:hAnsi="Promt" w:cs="Tahoma"/>
          <w:bCs/>
        </w:rPr>
        <w:t>įvertinimas</w:t>
      </w:r>
      <w:r w:rsidR="00BC3267" w:rsidRPr="000B7E9B">
        <w:rPr>
          <w:rFonts w:ascii="Promt" w:eastAsia="Calibri" w:hAnsi="Promt" w:cs="Tahoma"/>
          <w:bCs/>
        </w:rPr>
        <w:t>.</w:t>
      </w:r>
    </w:p>
    <w:p w14:paraId="39F8728C" w14:textId="07DE1E48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08634C" w:rsidRPr="000B7E9B">
        <w:rPr>
          <w:rFonts w:ascii="Promt" w:eastAsia="Calibri" w:hAnsi="Promt" w:cs="Tahoma"/>
          <w:bCs/>
        </w:rPr>
        <w:t>5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Priešgaisrini</w:t>
      </w:r>
      <w:r w:rsidR="00277761" w:rsidRPr="000B7E9B">
        <w:rPr>
          <w:rFonts w:ascii="Promt" w:eastAsia="Calibri" w:hAnsi="Promt" w:cs="Tahoma"/>
          <w:bCs/>
        </w:rPr>
        <w:t>ų</w:t>
      </w:r>
      <w:r w:rsidR="001F654A" w:rsidRPr="000B7E9B">
        <w:rPr>
          <w:rFonts w:ascii="Promt" w:eastAsia="Calibri" w:hAnsi="Promt" w:cs="Tahoma"/>
          <w:bCs/>
        </w:rPr>
        <w:t xml:space="preserve"> rezervuar</w:t>
      </w:r>
      <w:r w:rsidR="00277761" w:rsidRPr="000B7E9B">
        <w:rPr>
          <w:rFonts w:ascii="Promt" w:eastAsia="Calibri" w:hAnsi="Promt" w:cs="Tahoma"/>
          <w:bCs/>
        </w:rPr>
        <w:t>ų</w:t>
      </w:r>
      <w:r w:rsidR="001F654A" w:rsidRPr="000B7E9B">
        <w:rPr>
          <w:rFonts w:ascii="Promt" w:eastAsia="Calibri" w:hAnsi="Promt" w:cs="Tahoma"/>
          <w:bCs/>
        </w:rPr>
        <w:t xml:space="preserve"> vandens lygio davikli</w:t>
      </w:r>
      <w:r w:rsidR="00277761" w:rsidRPr="000B7E9B">
        <w:rPr>
          <w:rFonts w:ascii="Promt" w:eastAsia="Calibri" w:hAnsi="Promt" w:cs="Tahoma"/>
          <w:bCs/>
        </w:rPr>
        <w:t>ų</w:t>
      </w:r>
      <w:r w:rsidR="001F654A" w:rsidRPr="000B7E9B">
        <w:rPr>
          <w:rFonts w:ascii="Promt" w:eastAsia="Calibri" w:hAnsi="Promt" w:cs="Tahoma"/>
          <w:bCs/>
        </w:rPr>
        <w:t xml:space="preserve"> (pilno rezervuaro ir žemo vandens lygio) siunčiamų </w:t>
      </w: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signalų i pultą išbandymas.</w:t>
      </w:r>
    </w:p>
    <w:p w14:paraId="7767F316" w14:textId="7C012C37" w:rsidR="00AB2646" w:rsidRPr="000B7E9B" w:rsidRDefault="00AB2646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  <w:t>2.6. Alsavimo vožtuvo, vandens paėmimo sklendės ir mėginių paėmimo sklendės techninis aptarnavimas.</w:t>
      </w:r>
    </w:p>
    <w:p w14:paraId="3FB048CF" w14:textId="3E87FDCE" w:rsidR="000B6DBB" w:rsidRPr="000B7E9B" w:rsidRDefault="000B6DBB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  <w:t xml:space="preserve">2.7. </w:t>
      </w:r>
      <w:r w:rsidR="00360BCE" w:rsidRPr="000B7E9B">
        <w:rPr>
          <w:rFonts w:ascii="Promt" w:eastAsia="Calibri" w:hAnsi="Promt" w:cs="Tahoma"/>
          <w:bCs/>
        </w:rPr>
        <w:t>Paskirstymo šulinio priežiūra: s</w:t>
      </w:r>
      <w:r w:rsidRPr="000B7E9B">
        <w:rPr>
          <w:rFonts w:ascii="Promt" w:eastAsia="Calibri" w:hAnsi="Promt" w:cs="Tahoma"/>
          <w:bCs/>
        </w:rPr>
        <w:t>usikaupusio smėlio, dumblo</w:t>
      </w:r>
      <w:r w:rsidR="00360BCE" w:rsidRPr="000B7E9B">
        <w:rPr>
          <w:rFonts w:ascii="Promt" w:eastAsia="Calibri" w:hAnsi="Promt" w:cs="Tahoma"/>
          <w:bCs/>
        </w:rPr>
        <w:t xml:space="preserve"> </w:t>
      </w:r>
      <w:r w:rsidRPr="000B7E9B">
        <w:rPr>
          <w:rFonts w:ascii="Promt" w:eastAsia="Calibri" w:hAnsi="Promt" w:cs="Tahoma"/>
          <w:bCs/>
        </w:rPr>
        <w:t>išvalymas ir utilizavimas.</w:t>
      </w:r>
    </w:p>
    <w:p w14:paraId="3F53D048" w14:textId="77777777" w:rsidR="004D03F2" w:rsidRPr="000B7E9B" w:rsidRDefault="004D03F2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</w:p>
    <w:p w14:paraId="0B4F411A" w14:textId="78060B4E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4C538B" w:rsidRPr="000B7E9B">
        <w:rPr>
          <w:rFonts w:ascii="Promt" w:eastAsia="Calibri" w:hAnsi="Promt" w:cs="Tahoma"/>
          <w:bCs/>
        </w:rPr>
        <w:t>Alyvos nuotekų</w:t>
      </w:r>
      <w:r w:rsidR="00763F0F" w:rsidRPr="000B7E9B">
        <w:rPr>
          <w:rFonts w:ascii="Promt" w:eastAsia="Calibri" w:hAnsi="Promt" w:cs="Tahoma"/>
          <w:bCs/>
        </w:rPr>
        <w:t xml:space="preserve"> valdymo</w:t>
      </w:r>
      <w:r w:rsidR="001F654A" w:rsidRPr="000B7E9B">
        <w:rPr>
          <w:rFonts w:ascii="Promt" w:eastAsia="Calibri" w:hAnsi="Promt" w:cs="Tahoma"/>
          <w:bCs/>
        </w:rPr>
        <w:t xml:space="preserve"> sistemos</w:t>
      </w:r>
      <w:r w:rsidR="00763F0F" w:rsidRPr="000B7E9B">
        <w:rPr>
          <w:rFonts w:ascii="Promt" w:eastAsia="Calibri" w:hAnsi="Promt" w:cs="Tahoma"/>
          <w:bCs/>
        </w:rPr>
        <w:t xml:space="preserve"> (ANVS)</w:t>
      </w:r>
      <w:r w:rsidR="001F654A" w:rsidRPr="000B7E9B">
        <w:rPr>
          <w:rFonts w:ascii="Promt" w:eastAsia="Calibri" w:hAnsi="Promt" w:cs="Tahoma"/>
          <w:bCs/>
        </w:rPr>
        <w:t xml:space="preserve"> veikimo patikra:</w:t>
      </w:r>
    </w:p>
    <w:p w14:paraId="47B12AEB" w14:textId="307AC1C5" w:rsidR="001F654A" w:rsidRPr="000B7E9B" w:rsidRDefault="003E2BD5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D4722C">
        <w:rPr>
          <w:rFonts w:ascii="Promt" w:eastAsia="Calibri" w:hAnsi="Promt" w:cs="Tahoma"/>
          <w:bCs/>
        </w:rPr>
        <w:t>8</w:t>
      </w:r>
      <w:r w:rsidR="001F654A" w:rsidRPr="000B7E9B">
        <w:rPr>
          <w:rFonts w:ascii="Promt" w:eastAsia="Calibri" w:hAnsi="Promt" w:cs="Tahoma"/>
          <w:bCs/>
        </w:rPr>
        <w:t>.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Elektrifikuotos sklendės, esančios šulinyje Nr. L1-40, suveikimo išbandymas</w:t>
      </w:r>
      <w:r w:rsidR="00C96C2E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(1.</w:t>
      </w:r>
      <w:r w:rsidR="004F635F" w:rsidRPr="000B7E9B">
        <w:rPr>
          <w:rFonts w:ascii="Promt" w:eastAsia="Calibri" w:hAnsi="Promt" w:cs="Tahoma"/>
          <w:bCs/>
        </w:rPr>
        <w:t xml:space="preserve"> </w:t>
      </w:r>
      <w:r w:rsidR="00DD5B6E" w:rsidRPr="000B7E9B">
        <w:rPr>
          <w:rFonts w:ascii="Promt" w:eastAsia="Calibri" w:hAnsi="Promt" w:cs="Tahoma"/>
          <w:bCs/>
        </w:rPr>
        <w:t>P</w:t>
      </w:r>
      <w:r w:rsidR="001F654A" w:rsidRPr="000B7E9B">
        <w:rPr>
          <w:rFonts w:ascii="Promt" w:eastAsia="Calibri" w:hAnsi="Promt" w:cs="Tahoma"/>
          <w:bCs/>
        </w:rPr>
        <w:t>riverstinis</w:t>
      </w:r>
      <w:r w:rsidR="00C96C2E" w:rsidRPr="000B7E9B">
        <w:rPr>
          <w:rFonts w:ascii="Promt" w:eastAsia="Calibri" w:hAnsi="Promt" w:cs="Tahoma"/>
          <w:bCs/>
        </w:rPr>
        <w:t xml:space="preserve"> </w:t>
      </w:r>
      <w:r w:rsidR="000D43C9"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elektrifikuotas uždarymas, suaktyvinus teršalų jutikl</w:t>
      </w:r>
      <w:r w:rsidR="0008634C" w:rsidRPr="000B7E9B">
        <w:rPr>
          <w:rFonts w:ascii="Promt" w:eastAsia="Calibri" w:hAnsi="Promt" w:cs="Tahoma"/>
          <w:bCs/>
        </w:rPr>
        <w:t>į</w:t>
      </w:r>
      <w:r w:rsidR="001F654A" w:rsidRPr="000B7E9B">
        <w:rPr>
          <w:rFonts w:ascii="Promt" w:eastAsia="Calibri" w:hAnsi="Promt" w:cs="Tahoma"/>
          <w:bCs/>
        </w:rPr>
        <w:t xml:space="preserve"> alyvos</w:t>
      </w:r>
      <w:r w:rsidR="0008634C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atskirtuve, atidarymas</w:t>
      </w:r>
      <w:r w:rsidR="00652A53" w:rsidRPr="000B7E9B">
        <w:rPr>
          <w:rFonts w:ascii="Promt" w:eastAsia="Calibri" w:hAnsi="Promt" w:cs="Tahoma"/>
          <w:bCs/>
        </w:rPr>
        <w:t xml:space="preserve"> mygtuku</w:t>
      </w:r>
      <w:r w:rsidR="001F654A" w:rsidRPr="000B7E9B">
        <w:rPr>
          <w:rFonts w:ascii="Promt" w:eastAsia="Calibri" w:hAnsi="Promt" w:cs="Tahoma"/>
          <w:bCs/>
        </w:rPr>
        <w:t xml:space="preserve"> iš pulto</w:t>
      </w:r>
      <w:r w:rsidR="00DD5B6E" w:rsidRPr="000B7E9B">
        <w:rPr>
          <w:rFonts w:ascii="Promt" w:eastAsia="Calibri" w:hAnsi="Promt" w:cs="Tahoma"/>
          <w:bCs/>
        </w:rPr>
        <w:t>.</w:t>
      </w:r>
      <w:r w:rsidR="00652A53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2. Atidarymo</w:t>
      </w:r>
      <w:r w:rsidR="00C96C2E" w:rsidRPr="000B7E9B">
        <w:rPr>
          <w:rFonts w:ascii="Promt" w:eastAsia="Calibri" w:hAnsi="Promt" w:cs="Tahoma"/>
          <w:bCs/>
        </w:rPr>
        <w:t>,</w:t>
      </w:r>
      <w:r w:rsidR="001F654A" w:rsidRPr="000B7E9B">
        <w:rPr>
          <w:rFonts w:ascii="Promt" w:eastAsia="Calibri" w:hAnsi="Promt" w:cs="Tahoma"/>
          <w:bCs/>
        </w:rPr>
        <w:t xml:space="preserve"> uždarymo patikra rankiniu būdu (tuo atveju, jei </w:t>
      </w:r>
      <w:r w:rsidR="00F37087" w:rsidRPr="000B7E9B">
        <w:rPr>
          <w:rFonts w:ascii="Promt" w:eastAsia="Calibri" w:hAnsi="Promt" w:cs="Tahoma"/>
          <w:bCs/>
        </w:rPr>
        <w:t>kada nors</w:t>
      </w:r>
      <w:r w:rsidR="001F654A" w:rsidRPr="000B7E9B">
        <w:rPr>
          <w:rFonts w:ascii="Promt" w:eastAsia="Calibri" w:hAnsi="Promt" w:cs="Tahoma"/>
          <w:bCs/>
        </w:rPr>
        <w:t xml:space="preserve"> dingt</w:t>
      </w:r>
      <w:r w:rsidR="00C96C2E" w:rsidRPr="000B7E9B">
        <w:rPr>
          <w:rFonts w:ascii="Promt" w:eastAsia="Calibri" w:hAnsi="Promt" w:cs="Tahoma"/>
          <w:bCs/>
        </w:rPr>
        <w:t>ų</w:t>
      </w:r>
      <w:r w:rsidR="001F654A" w:rsidRPr="000B7E9B">
        <w:rPr>
          <w:rFonts w:ascii="Promt" w:eastAsia="Calibri" w:hAnsi="Promt" w:cs="Tahoma"/>
          <w:bCs/>
        </w:rPr>
        <w:t xml:space="preserve"> elektra)).</w:t>
      </w:r>
    </w:p>
    <w:p w14:paraId="72C853A8" w14:textId="2C93D37C" w:rsidR="001F654A" w:rsidRPr="000B7E9B" w:rsidRDefault="00F960ED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D4722C">
        <w:rPr>
          <w:rFonts w:ascii="Promt" w:eastAsia="Calibri" w:hAnsi="Promt" w:cs="Tahoma"/>
          <w:bCs/>
        </w:rPr>
        <w:t>9</w:t>
      </w:r>
      <w:r w:rsidR="001F654A" w:rsidRPr="000B7E9B">
        <w:rPr>
          <w:rFonts w:ascii="Promt" w:eastAsia="Calibri" w:hAnsi="Promt" w:cs="Tahoma"/>
          <w:bCs/>
        </w:rPr>
        <w:t>.</w:t>
      </w:r>
      <w:r w:rsidR="00781BF1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Naftos atskirtuve esančių patvankos, teršalų ir smėlio jutiklių siunčiamų signalų i pultą patikra.</w:t>
      </w:r>
    </w:p>
    <w:p w14:paraId="0A3E4F84" w14:textId="2390BB1F" w:rsidR="001F654A" w:rsidRDefault="00F960ED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D4722C">
        <w:rPr>
          <w:rFonts w:ascii="Promt" w:eastAsia="Calibri" w:hAnsi="Promt" w:cs="Tahoma"/>
          <w:bCs/>
        </w:rPr>
        <w:t>10</w:t>
      </w:r>
      <w:r w:rsidR="001F654A" w:rsidRPr="000B7E9B">
        <w:rPr>
          <w:rFonts w:ascii="Promt" w:eastAsia="Calibri" w:hAnsi="Promt" w:cs="Tahoma"/>
          <w:bCs/>
        </w:rPr>
        <w:t>.</w:t>
      </w:r>
      <w:r w:rsidR="00781BF1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Alyvos rezervuaro tarpsienio sandarumo patikra (vizualinis skysčio lygio patikrinimas).</w:t>
      </w:r>
      <w:r w:rsidR="001E776E">
        <w:rPr>
          <w:rFonts w:ascii="Promt" w:eastAsia="Calibri" w:hAnsi="Promt" w:cs="Tahoma"/>
          <w:bCs/>
        </w:rPr>
        <w:t xml:space="preserve"> </w:t>
      </w:r>
    </w:p>
    <w:p w14:paraId="137D3B9F" w14:textId="7A5B4F9E" w:rsidR="001F654A" w:rsidRPr="000B7E9B" w:rsidRDefault="00F960ED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</w:t>
      </w:r>
      <w:r w:rsidR="00D4722C">
        <w:rPr>
          <w:rFonts w:ascii="Promt" w:eastAsia="Calibri" w:hAnsi="Promt" w:cs="Tahoma"/>
          <w:bCs/>
        </w:rPr>
        <w:t>11</w:t>
      </w:r>
      <w:r w:rsidR="001F654A" w:rsidRPr="000B7E9B">
        <w:rPr>
          <w:rFonts w:ascii="Promt" w:eastAsia="Calibri" w:hAnsi="Promt" w:cs="Tahoma"/>
          <w:bCs/>
        </w:rPr>
        <w:t xml:space="preserve">. Alyvos rezervuaro </w:t>
      </w:r>
      <w:r w:rsidR="00BB3152">
        <w:rPr>
          <w:rFonts w:ascii="Promt" w:eastAsia="Calibri" w:hAnsi="Promt" w:cs="Tahoma"/>
          <w:bCs/>
        </w:rPr>
        <w:t xml:space="preserve">vizualinė </w:t>
      </w:r>
      <w:r w:rsidR="00C95E66">
        <w:rPr>
          <w:rFonts w:ascii="Promt" w:eastAsia="Calibri" w:hAnsi="Promt" w:cs="Tahoma"/>
          <w:bCs/>
        </w:rPr>
        <w:t>patikr</w:t>
      </w:r>
      <w:r w:rsidR="008404E3">
        <w:rPr>
          <w:rFonts w:ascii="Promt" w:eastAsia="Calibri" w:hAnsi="Promt" w:cs="Tahoma"/>
          <w:bCs/>
        </w:rPr>
        <w:t>a</w:t>
      </w:r>
      <w:r w:rsidR="002F354A">
        <w:rPr>
          <w:rFonts w:ascii="Promt" w:eastAsia="Calibri" w:hAnsi="Promt" w:cs="Tahoma"/>
          <w:bCs/>
        </w:rPr>
        <w:t xml:space="preserve"> siekiant įsitikinti, kad rezervuare nėra </w:t>
      </w:r>
      <w:r w:rsidR="008404E3">
        <w:rPr>
          <w:rFonts w:ascii="Promt" w:eastAsia="Calibri" w:hAnsi="Promt" w:cs="Tahoma"/>
          <w:bCs/>
        </w:rPr>
        <w:t>skysčių</w:t>
      </w:r>
      <w:r w:rsidR="001F654A" w:rsidRPr="000B7E9B">
        <w:rPr>
          <w:rFonts w:ascii="Promt" w:eastAsia="Calibri" w:hAnsi="Promt" w:cs="Tahoma"/>
          <w:bCs/>
        </w:rPr>
        <w:t>.</w:t>
      </w:r>
    </w:p>
    <w:p w14:paraId="4664ECDF" w14:textId="567BF66E" w:rsidR="001F654A" w:rsidRPr="000B7E9B" w:rsidRDefault="00F960ED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2.1</w:t>
      </w:r>
      <w:r w:rsidR="00D4722C">
        <w:rPr>
          <w:rFonts w:ascii="Promt" w:eastAsia="Calibri" w:hAnsi="Promt" w:cs="Tahoma"/>
          <w:bCs/>
        </w:rPr>
        <w:t>2</w:t>
      </w:r>
      <w:r w:rsidR="001F654A" w:rsidRPr="000B7E9B">
        <w:rPr>
          <w:rFonts w:ascii="Promt" w:eastAsia="Calibri" w:hAnsi="Promt" w:cs="Tahoma"/>
          <w:bCs/>
        </w:rPr>
        <w:t>. Alyvos rezervuare esančių aukšto ir žemo vandens lygio</w:t>
      </w:r>
      <w:r w:rsidR="00FC67F4" w:rsidRPr="000B7E9B">
        <w:rPr>
          <w:rFonts w:ascii="Promt" w:eastAsia="Calibri" w:hAnsi="Promt" w:cs="Tahoma"/>
          <w:bCs/>
        </w:rPr>
        <w:t xml:space="preserve"> </w:t>
      </w:r>
      <w:r w:rsidR="001F654A" w:rsidRPr="000B7E9B">
        <w:rPr>
          <w:rFonts w:ascii="Promt" w:eastAsia="Calibri" w:hAnsi="Promt" w:cs="Tahoma"/>
          <w:bCs/>
        </w:rPr>
        <w:t>jutiklių</w:t>
      </w:r>
      <w:r w:rsidR="00846145" w:rsidRPr="000B7E9B">
        <w:rPr>
          <w:rFonts w:ascii="Promt" w:eastAsia="Calibri" w:hAnsi="Promt" w:cs="Tahoma"/>
          <w:bCs/>
        </w:rPr>
        <w:t>,</w:t>
      </w:r>
      <w:r w:rsidR="001F654A" w:rsidRPr="000B7E9B">
        <w:rPr>
          <w:rFonts w:ascii="Promt" w:eastAsia="Calibri" w:hAnsi="Promt" w:cs="Tahoma"/>
          <w:bCs/>
        </w:rPr>
        <w:t xml:space="preserve"> siunčiamų signalų i pultą patikra.</w:t>
      </w:r>
    </w:p>
    <w:p w14:paraId="28E00400" w14:textId="483AD06D" w:rsidR="001F654A" w:rsidRPr="000B7E9B" w:rsidRDefault="00F960ED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  <w:bCs/>
        </w:rPr>
        <w:t>2.1</w:t>
      </w:r>
      <w:r w:rsidR="00D4722C">
        <w:rPr>
          <w:rFonts w:ascii="Promt" w:eastAsia="Calibri" w:hAnsi="Promt" w:cs="Tahoma"/>
          <w:bCs/>
        </w:rPr>
        <w:t>3</w:t>
      </w:r>
      <w:r w:rsidR="001F654A" w:rsidRPr="000B7E9B">
        <w:rPr>
          <w:rFonts w:ascii="Promt" w:eastAsia="Calibri" w:hAnsi="Promt" w:cs="Tahoma"/>
          <w:bCs/>
        </w:rPr>
        <w:t>. Infiltracini</w:t>
      </w:r>
      <w:r w:rsidR="005D244B" w:rsidRPr="000B7E9B">
        <w:rPr>
          <w:rFonts w:ascii="Promt" w:eastAsia="Calibri" w:hAnsi="Promt" w:cs="Tahoma"/>
          <w:bCs/>
        </w:rPr>
        <w:t>ų</w:t>
      </w:r>
      <w:r w:rsidR="001F654A" w:rsidRPr="000B7E9B">
        <w:rPr>
          <w:rFonts w:ascii="Promt" w:eastAsia="Calibri" w:hAnsi="Promt" w:cs="Tahoma"/>
          <w:bCs/>
        </w:rPr>
        <w:t xml:space="preserve"> kasečių veikimo (vandens </w:t>
      </w:r>
      <w:r w:rsidR="003C47F3" w:rsidRPr="000B7E9B">
        <w:rPr>
          <w:rFonts w:ascii="Promt" w:eastAsia="Calibri" w:hAnsi="Promt" w:cs="Tahoma"/>
          <w:bCs/>
        </w:rPr>
        <w:t>įsi</w:t>
      </w:r>
      <w:r w:rsidR="001F654A" w:rsidRPr="000B7E9B">
        <w:rPr>
          <w:rFonts w:ascii="Promt" w:eastAsia="Calibri" w:hAnsi="Promt" w:cs="Tahoma"/>
          <w:bCs/>
        </w:rPr>
        <w:t>geriamumo</w:t>
      </w:r>
      <w:r w:rsidR="003C47F3" w:rsidRPr="000B7E9B">
        <w:rPr>
          <w:rFonts w:ascii="Promt" w:eastAsia="Calibri" w:hAnsi="Promt" w:cs="Tahoma"/>
          <w:bCs/>
        </w:rPr>
        <w:t xml:space="preserve"> į gruntą</w:t>
      </w:r>
      <w:r w:rsidR="001F654A" w:rsidRPr="000B7E9B">
        <w:rPr>
          <w:rFonts w:ascii="Promt" w:eastAsia="Calibri" w:hAnsi="Promt" w:cs="Tahoma"/>
          <w:bCs/>
        </w:rPr>
        <w:t xml:space="preserve"> ir esamo lygio) vizualinis patikrinimas</w:t>
      </w:r>
      <w:r w:rsidR="003C47F3" w:rsidRPr="000B7E9B">
        <w:rPr>
          <w:rFonts w:ascii="Promt" w:eastAsia="Calibri" w:hAnsi="Promt" w:cs="Tahoma"/>
          <w:bCs/>
        </w:rPr>
        <w:t>.</w:t>
      </w:r>
    </w:p>
    <w:p w14:paraId="4900F649" w14:textId="1A5B09C7" w:rsidR="003C4D20" w:rsidRPr="000B7E9B" w:rsidRDefault="003C4D20" w:rsidP="004221BE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  <w:t>2.1</w:t>
      </w:r>
      <w:r w:rsidR="00D4722C">
        <w:rPr>
          <w:rFonts w:ascii="Promt" w:eastAsia="Calibri" w:hAnsi="Promt" w:cs="Tahoma"/>
          <w:bCs/>
        </w:rPr>
        <w:t>4</w:t>
      </w:r>
      <w:r w:rsidRPr="000B7E9B">
        <w:rPr>
          <w:rFonts w:ascii="Promt" w:eastAsia="Calibri" w:hAnsi="Promt" w:cs="Tahoma"/>
          <w:bCs/>
        </w:rPr>
        <w:t xml:space="preserve">. </w:t>
      </w:r>
      <w:r w:rsidR="004221BE" w:rsidRPr="000B7E9B">
        <w:rPr>
          <w:rFonts w:ascii="Promt" w:eastAsia="Calibri" w:hAnsi="Promt" w:cs="Tahoma"/>
          <w:bCs/>
        </w:rPr>
        <w:t xml:space="preserve">Alyvos surinkimo trasos </w:t>
      </w:r>
      <w:r w:rsidR="00EB0533" w:rsidRPr="000B7E9B">
        <w:rPr>
          <w:rFonts w:ascii="Promt" w:eastAsia="Calibri" w:hAnsi="Promt" w:cs="Tahoma"/>
          <w:bCs/>
        </w:rPr>
        <w:t>patikra</w:t>
      </w:r>
      <w:r w:rsidR="00384FE4" w:rsidRPr="000B7E9B">
        <w:rPr>
          <w:rFonts w:ascii="Promt" w:eastAsia="Calibri" w:hAnsi="Promt" w:cs="Tahoma"/>
          <w:bCs/>
        </w:rPr>
        <w:t>, priežiūra.</w:t>
      </w:r>
    </w:p>
    <w:p w14:paraId="3E8239E9" w14:textId="69346552" w:rsidR="00B70A92" w:rsidRPr="000B7E9B" w:rsidRDefault="00ED6EC9" w:rsidP="001F654A">
      <w:pPr>
        <w:spacing w:after="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  <w:t>2.1</w:t>
      </w:r>
      <w:r w:rsidR="00D4722C">
        <w:rPr>
          <w:rFonts w:ascii="Promt" w:eastAsia="Calibri" w:hAnsi="Promt" w:cs="Tahoma"/>
          <w:bCs/>
        </w:rPr>
        <w:t>5</w:t>
      </w:r>
      <w:r w:rsidRPr="000B7E9B">
        <w:rPr>
          <w:rFonts w:ascii="Promt" w:eastAsia="Calibri" w:hAnsi="Promt" w:cs="Tahoma"/>
          <w:bCs/>
        </w:rPr>
        <w:t xml:space="preserve">. </w:t>
      </w:r>
      <w:r w:rsidR="00EE2EA8" w:rsidRPr="000B7E9B">
        <w:rPr>
          <w:rFonts w:ascii="Promt" w:eastAsia="Calibri" w:hAnsi="Promt" w:cs="Tahoma"/>
          <w:bCs/>
        </w:rPr>
        <w:t>Alyvos gaudyklės techninė priežiūra (filtrų valymas, gaudyklės plūdės veikimo patikrinimas</w:t>
      </w:r>
      <w:r w:rsidR="00C57CA6" w:rsidRPr="000B7E9B">
        <w:rPr>
          <w:rFonts w:ascii="Promt" w:eastAsia="Calibri" w:hAnsi="Promt" w:cs="Tahoma"/>
          <w:bCs/>
        </w:rPr>
        <w:t>).</w:t>
      </w:r>
    </w:p>
    <w:p w14:paraId="067CE171" w14:textId="54BC58AC" w:rsidR="00446419" w:rsidRPr="000B7E9B" w:rsidRDefault="00177B4E" w:rsidP="427531C9">
      <w:pPr>
        <w:spacing w:after="0" w:line="240" w:lineRule="auto"/>
        <w:ind w:left="567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2.1</w:t>
      </w:r>
      <w:r w:rsidR="00D4722C">
        <w:rPr>
          <w:rFonts w:ascii="Promt" w:eastAsia="Calibri" w:hAnsi="Promt" w:cs="Tahoma"/>
        </w:rPr>
        <w:t>6</w:t>
      </w:r>
      <w:r w:rsidRPr="000B7E9B">
        <w:rPr>
          <w:rFonts w:ascii="Promt" w:eastAsia="Calibri" w:hAnsi="Promt" w:cs="Tahoma"/>
        </w:rPr>
        <w:t xml:space="preserve">. </w:t>
      </w:r>
      <w:r w:rsidR="00166641" w:rsidRPr="000B7E9B">
        <w:rPr>
          <w:rFonts w:ascii="Promt" w:eastAsia="Calibri" w:hAnsi="Promt" w:cs="Tahoma"/>
        </w:rPr>
        <w:t xml:space="preserve">Apžiūrų, patikrinimų ar bandymų metu nustačius neatitikimus ar gedimus, </w:t>
      </w:r>
      <w:r w:rsidR="0016053A" w:rsidRPr="000B7E9B">
        <w:rPr>
          <w:rFonts w:ascii="Promt" w:eastAsia="Calibri" w:hAnsi="Promt" w:cs="Tahoma"/>
        </w:rPr>
        <w:t>privaloma</w:t>
      </w:r>
      <w:r w:rsidR="00166641" w:rsidRPr="000B7E9B">
        <w:rPr>
          <w:rFonts w:ascii="Promt" w:eastAsia="Calibri" w:hAnsi="Promt" w:cs="Tahoma"/>
        </w:rPr>
        <w:t xml:space="preserve"> </w:t>
      </w:r>
      <w:r w:rsidR="00706EDA" w:rsidRPr="000B7E9B">
        <w:rPr>
          <w:rFonts w:ascii="Promt" w:eastAsia="Calibri" w:hAnsi="Promt" w:cs="Tahoma"/>
        </w:rPr>
        <w:t>vykdyti</w:t>
      </w:r>
      <w:r w:rsidR="00166641" w:rsidRPr="000B7E9B">
        <w:rPr>
          <w:rFonts w:ascii="Promt" w:eastAsia="Calibri" w:hAnsi="Promt" w:cs="Tahoma"/>
        </w:rPr>
        <w:t xml:space="preserve"> netinkamai veikiančių įrenginių ar prietaisų remontą arba jų keitimą naujais</w:t>
      </w:r>
      <w:r w:rsidR="00687E8E" w:rsidRPr="000B7E9B">
        <w:rPr>
          <w:rFonts w:ascii="Promt" w:eastAsia="Calibri" w:hAnsi="Promt" w:cs="Tahoma"/>
        </w:rPr>
        <w:t>.</w:t>
      </w:r>
      <w:r w:rsidR="00590736" w:rsidRPr="000B7E9B">
        <w:rPr>
          <w:rFonts w:ascii="Promt" w:eastAsia="Calibri" w:hAnsi="Promt" w:cs="Tahoma"/>
        </w:rPr>
        <w:t xml:space="preserve"> </w:t>
      </w:r>
      <w:r w:rsidRPr="000B7E9B">
        <w:rPr>
          <w:rFonts w:ascii="Promt" w:eastAsia="Calibri" w:hAnsi="Promt" w:cs="Tahoma"/>
        </w:rPr>
        <w:t xml:space="preserve">Prieš remontuojant ar perkant naujus įrenginius ir prietaisus pirma  susiderinti su infrastruktūros eksploatavimo vadovu Mykolu Sereika tel. +370 649 72075, el. p. mykolas.sereika@energy-cells.eu arba </w:t>
      </w:r>
      <w:r w:rsidR="1F17C876" w:rsidRPr="000B7E9B">
        <w:rPr>
          <w:rFonts w:ascii="Promt" w:eastAsia="Calibri" w:hAnsi="Promt" w:cs="Tahoma"/>
        </w:rPr>
        <w:t>technikos ekspertu</w:t>
      </w:r>
      <w:r w:rsidRPr="000B7E9B">
        <w:rPr>
          <w:rFonts w:ascii="Promt" w:eastAsia="Calibri" w:hAnsi="Promt" w:cs="Tahoma"/>
        </w:rPr>
        <w:t xml:space="preserve"> </w:t>
      </w:r>
      <w:r w:rsidR="6770F069" w:rsidRPr="000B7E9B">
        <w:rPr>
          <w:rFonts w:ascii="Promt" w:eastAsia="Calibri" w:hAnsi="Promt" w:cs="Tahoma"/>
        </w:rPr>
        <w:t>Česlovu Martinkevičiumi</w:t>
      </w:r>
      <w:r w:rsidRPr="000B7E9B">
        <w:rPr>
          <w:rFonts w:ascii="Promt" w:eastAsia="Calibri" w:hAnsi="Promt" w:cs="Tahoma"/>
        </w:rPr>
        <w:t xml:space="preserve"> tel. </w:t>
      </w:r>
      <w:r w:rsidR="29CC717B" w:rsidRPr="000B7E9B">
        <w:rPr>
          <w:rFonts w:ascii="Promt" w:eastAsia="Tahoma" w:hAnsi="Promt" w:cs="Tahoma"/>
        </w:rPr>
        <w:t>+37063732892</w:t>
      </w:r>
      <w:r w:rsidRPr="000B7E9B">
        <w:rPr>
          <w:rFonts w:ascii="Promt" w:eastAsia="Calibri" w:hAnsi="Promt" w:cs="Tahoma"/>
        </w:rPr>
        <w:t>, el. p.</w:t>
      </w:r>
      <w:r w:rsidR="00A949E0">
        <w:rPr>
          <w:rFonts w:ascii="Promt" w:eastAsia="Calibri" w:hAnsi="Promt" w:cs="Tahoma"/>
        </w:rPr>
        <w:t xml:space="preserve"> </w:t>
      </w:r>
      <w:r w:rsidR="6C48255D" w:rsidRPr="000B7E9B">
        <w:rPr>
          <w:rFonts w:ascii="Promt" w:eastAsia="Calibri" w:hAnsi="Promt" w:cs="Tahoma"/>
        </w:rPr>
        <w:t>ceslovas</w:t>
      </w:r>
      <w:hyperlink r:id="rId10">
        <w:r w:rsidR="00446419" w:rsidRPr="000B7E9B">
          <w:rPr>
            <w:rFonts w:ascii="Promt" w:eastAsia="Calibri" w:hAnsi="Promt" w:cs="Tahoma"/>
          </w:rPr>
          <w:t>.</w:t>
        </w:r>
        <w:r w:rsidR="1CB7B5B3" w:rsidRPr="000B7E9B">
          <w:rPr>
            <w:rFonts w:ascii="Promt" w:eastAsia="Calibri" w:hAnsi="Promt" w:cs="Tahoma"/>
          </w:rPr>
          <w:t>martinkevicius</w:t>
        </w:r>
        <w:r w:rsidR="00446419" w:rsidRPr="000B7E9B">
          <w:rPr>
            <w:rFonts w:ascii="Promt" w:eastAsia="Calibri" w:hAnsi="Promt" w:cs="Tahoma"/>
          </w:rPr>
          <w:t>@energy-cells.eu</w:t>
        </w:r>
      </w:hyperlink>
      <w:r w:rsidRPr="000B7E9B">
        <w:rPr>
          <w:rFonts w:ascii="Promt" w:eastAsia="Calibri" w:hAnsi="Promt" w:cs="Tahoma"/>
        </w:rPr>
        <w:t>.</w:t>
      </w:r>
    </w:p>
    <w:p w14:paraId="5ACA1C41" w14:textId="739498F9" w:rsidR="00F05CDF" w:rsidRPr="000B7E9B" w:rsidRDefault="001F654A" w:rsidP="00623EDE">
      <w:pPr>
        <w:spacing w:after="0" w:line="240" w:lineRule="auto"/>
        <w:ind w:left="567"/>
        <w:jc w:val="both"/>
        <w:rPr>
          <w:rFonts w:ascii="Promt" w:eastAsia="Calibri" w:hAnsi="Promt" w:cs="Tahoma"/>
          <w:highlight w:val="yellow"/>
        </w:rPr>
      </w:pPr>
      <w:r w:rsidRPr="000B7E9B">
        <w:rPr>
          <w:rFonts w:ascii="Promt" w:eastAsia="Calibri" w:hAnsi="Promt" w:cs="Tahoma"/>
          <w:bCs/>
        </w:rPr>
        <w:t>2.1</w:t>
      </w:r>
      <w:r w:rsidR="00D4722C">
        <w:rPr>
          <w:rFonts w:ascii="Promt" w:eastAsia="Calibri" w:hAnsi="Promt" w:cs="Tahoma"/>
          <w:bCs/>
        </w:rPr>
        <w:t>7</w:t>
      </w:r>
      <w:r w:rsidRPr="000B7E9B">
        <w:rPr>
          <w:rFonts w:ascii="Promt" w:eastAsia="Calibri" w:hAnsi="Promt" w:cs="Tahoma"/>
          <w:bCs/>
        </w:rPr>
        <w:t xml:space="preserve">. Paslaugos perkamos </w:t>
      </w:r>
      <w:r w:rsidR="00212F66" w:rsidRPr="000B7E9B">
        <w:rPr>
          <w:rFonts w:ascii="Promt" w:eastAsia="Calibri" w:hAnsi="Promt" w:cs="Tahoma"/>
          <w:bCs/>
        </w:rPr>
        <w:t>24</w:t>
      </w:r>
      <w:r w:rsidRPr="000B7E9B">
        <w:rPr>
          <w:rFonts w:ascii="Promt" w:eastAsia="Calibri" w:hAnsi="Promt" w:cs="Tahoma"/>
          <w:bCs/>
        </w:rPr>
        <w:t xml:space="preserve"> mėn. laikotarpiui.</w:t>
      </w:r>
    </w:p>
    <w:p w14:paraId="196AB860" w14:textId="4E7BA0CC" w:rsidR="001F654A" w:rsidRPr="000B7E9B" w:rsidRDefault="00F960ED" w:rsidP="2A73CF59">
      <w:pPr>
        <w:spacing w:after="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</w:rPr>
        <w:t>2.1</w:t>
      </w:r>
      <w:r w:rsidR="00D4722C">
        <w:rPr>
          <w:rFonts w:ascii="Promt" w:eastAsia="Calibri" w:hAnsi="Promt" w:cs="Tahoma"/>
        </w:rPr>
        <w:t>8</w:t>
      </w:r>
      <w:r w:rsidR="001F654A" w:rsidRPr="000B7E9B">
        <w:rPr>
          <w:rFonts w:ascii="Promt" w:eastAsia="Calibri" w:hAnsi="Promt" w:cs="Tahoma"/>
        </w:rPr>
        <w:t xml:space="preserve">. Paslaugos turi būti teikiamos Pirkėjo darbo laiku. Tiekėjas prieš teikdamas paslaugas turi </w:t>
      </w:r>
      <w:r w:rsidR="006F5D7B" w:rsidRPr="000B7E9B">
        <w:rPr>
          <w:rFonts w:ascii="Promt" w:eastAsia="Calibri" w:hAnsi="Promt" w:cs="Tahoma"/>
          <w:bCs/>
        </w:rPr>
        <w:tab/>
      </w:r>
      <w:r w:rsidR="001F654A" w:rsidRPr="000B7E9B">
        <w:rPr>
          <w:rFonts w:ascii="Promt" w:eastAsia="Calibri" w:hAnsi="Promt" w:cs="Tahoma"/>
        </w:rPr>
        <w:t>susiderinti tinkamą laiką abiem šalims (Pirkėjo darbo laikas: I-IV 8.00-17.00 val., V 8.00-15.45 val.).</w:t>
      </w:r>
    </w:p>
    <w:p w14:paraId="6826DD41" w14:textId="77777777" w:rsidR="0079604B" w:rsidRDefault="0079604B" w:rsidP="00293980">
      <w:pPr>
        <w:spacing w:after="0" w:line="240" w:lineRule="auto"/>
        <w:jc w:val="both"/>
        <w:rPr>
          <w:rFonts w:ascii="Promt" w:eastAsia="Calibri" w:hAnsi="Promt" w:cs="Tahoma"/>
          <w:color w:val="EE0000"/>
          <w:shd w:val="clear" w:color="auto" w:fill="FFFF00"/>
        </w:rPr>
      </w:pPr>
    </w:p>
    <w:p w14:paraId="7BC45600" w14:textId="77777777" w:rsidR="00F62928" w:rsidRPr="000B7E9B" w:rsidRDefault="00F62928" w:rsidP="00293980">
      <w:pPr>
        <w:spacing w:after="0" w:line="240" w:lineRule="auto"/>
        <w:jc w:val="both"/>
        <w:rPr>
          <w:rFonts w:ascii="Promt" w:eastAsia="Calibri" w:hAnsi="Promt" w:cs="Tahoma"/>
          <w:color w:val="EE0000"/>
          <w:shd w:val="clear" w:color="auto" w:fill="FFFF00"/>
        </w:rPr>
      </w:pPr>
    </w:p>
    <w:p w14:paraId="2EB2B944" w14:textId="77777777" w:rsidR="00661B6B" w:rsidRDefault="00661B6B" w:rsidP="00293980">
      <w:pPr>
        <w:spacing w:after="0" w:line="240" w:lineRule="auto"/>
        <w:jc w:val="both"/>
        <w:rPr>
          <w:rFonts w:ascii="Promt" w:eastAsia="Calibri" w:hAnsi="Promt" w:cs="Tahoma"/>
          <w:color w:val="EE0000"/>
          <w:shd w:val="clear" w:color="auto" w:fill="FFFF00"/>
        </w:rPr>
      </w:pPr>
    </w:p>
    <w:p w14:paraId="17A8CA2A" w14:textId="77777777" w:rsidR="000B7E9B" w:rsidRPr="000B7E9B" w:rsidRDefault="000B7E9B" w:rsidP="00293980">
      <w:pPr>
        <w:spacing w:after="0" w:line="240" w:lineRule="auto"/>
        <w:jc w:val="both"/>
        <w:rPr>
          <w:rFonts w:ascii="Promt" w:eastAsia="Calibri" w:hAnsi="Promt" w:cs="Tahoma"/>
          <w:bCs/>
        </w:rPr>
      </w:pPr>
    </w:p>
    <w:p w14:paraId="5DAFD92B" w14:textId="6A5788AB" w:rsidR="000455D4" w:rsidRPr="000B7E9B" w:rsidRDefault="3FB4F973" w:rsidP="427531C9">
      <w:pPr>
        <w:tabs>
          <w:tab w:val="left" w:pos="567"/>
        </w:tabs>
        <w:spacing w:before="60" w:after="60" w:line="240" w:lineRule="auto"/>
        <w:ind w:left="567"/>
        <w:jc w:val="both"/>
        <w:rPr>
          <w:rFonts w:ascii="Promt" w:eastAsia="Tahoma" w:hAnsi="Promt" w:cs="Tahoma"/>
        </w:rPr>
      </w:pPr>
      <w:r w:rsidRPr="000B7E9B">
        <w:rPr>
          <w:rFonts w:ascii="Promt" w:eastAsia="Arial" w:hAnsi="Promt" w:cs="Arial"/>
          <w:color w:val="000000" w:themeColor="text1"/>
        </w:rPr>
        <w:lastRenderedPageBreak/>
        <w:t xml:space="preserve">Energy </w:t>
      </w:r>
      <w:r w:rsidR="002E4124">
        <w:rPr>
          <w:rFonts w:ascii="Promt" w:eastAsia="Arial" w:hAnsi="Promt" w:cs="Arial"/>
          <w:color w:val="000000" w:themeColor="text1"/>
        </w:rPr>
        <w:t>c</w:t>
      </w:r>
      <w:r w:rsidRPr="000B7E9B">
        <w:rPr>
          <w:rFonts w:ascii="Promt" w:eastAsia="Arial" w:hAnsi="Promt" w:cs="Arial"/>
          <w:color w:val="000000" w:themeColor="text1"/>
        </w:rPr>
        <w:t>ells UAB objektų</w:t>
      </w:r>
      <w:r w:rsidRPr="000B7E9B">
        <w:rPr>
          <w:rFonts w:ascii="Promt" w:eastAsia="Calibri" w:hAnsi="Promt" w:cs="Tahoma"/>
        </w:rPr>
        <w:t xml:space="preserve"> artezinių gręžinių ir alyvos nuotekų (ANVS) valdymo sistemos priežiūros ir aptarnavimo paslaugos.</w:t>
      </w:r>
      <w:r w:rsidR="7FCF7204" w:rsidRPr="000B7E9B">
        <w:rPr>
          <w:rFonts w:ascii="Promt" w:eastAsia="Calibri" w:hAnsi="Promt" w:cs="Tahoma"/>
        </w:rPr>
        <w:t xml:space="preserve"> </w:t>
      </w:r>
      <w:r w:rsidRPr="000B7E9B">
        <w:rPr>
          <w:rFonts w:ascii="Promt" w:eastAsia="Arial" w:hAnsi="Promt" w:cs="Arial"/>
          <w:color w:val="000000" w:themeColor="text1"/>
        </w:rPr>
        <w:t>Objektai nurodyti Techninės specifikacijos 3 punkte</w:t>
      </w:r>
      <w:r w:rsidR="00C0194A" w:rsidRPr="000B7E9B">
        <w:rPr>
          <w:rFonts w:ascii="Promt" w:eastAsia="Arial" w:hAnsi="Promt" w:cs="Arial"/>
          <w:color w:val="000000" w:themeColor="text1"/>
        </w:rPr>
        <w:t xml:space="preserve">. </w:t>
      </w:r>
    </w:p>
    <w:tbl>
      <w:tblPr>
        <w:tblW w:w="9418" w:type="dxa"/>
        <w:tblInd w:w="3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099"/>
        <w:gridCol w:w="3096"/>
        <w:gridCol w:w="2442"/>
      </w:tblGrid>
      <w:tr w:rsidR="00661B6B" w:rsidRPr="000B7E9B" w14:paraId="48EB3F8B" w14:textId="045DD302" w:rsidTr="00B875A7">
        <w:trPr>
          <w:trHeight w:val="300"/>
        </w:trPr>
        <w:tc>
          <w:tcPr>
            <w:tcW w:w="941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E74B8BD" w14:textId="514706D8" w:rsidR="00661B6B" w:rsidRPr="000B7E9B" w:rsidRDefault="00661B6B" w:rsidP="10947DA3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Lentelė Nr. 1</w:t>
            </w:r>
          </w:p>
        </w:tc>
      </w:tr>
      <w:tr w:rsidR="00A140B8" w:rsidRPr="000B7E9B" w14:paraId="2F6B94E8" w14:textId="54B26F23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F01A814" w14:textId="77777777" w:rsidR="005B531D" w:rsidRPr="000B7E9B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/>
              </w:rPr>
            </w:pPr>
            <w:r w:rsidRPr="000B7E9B">
              <w:rPr>
                <w:rFonts w:ascii="Promt" w:eastAsia="Calibri" w:hAnsi="Promt" w:cs="Tahoma"/>
                <w:b/>
              </w:rPr>
              <w:t>Eil. Nr. 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D99CBFA" w14:textId="73F9CBD5" w:rsidR="005B531D" w:rsidRPr="000B7E9B" w:rsidRDefault="005B531D" w:rsidP="006522FA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</w:rPr>
            </w:pPr>
            <w:r w:rsidRPr="000B7E9B">
              <w:rPr>
                <w:rFonts w:ascii="Promt" w:eastAsia="Calibri" w:hAnsi="Promt" w:cs="Tahoma"/>
                <w:b/>
              </w:rPr>
              <w:t>Paslaugų pavadinimas</w:t>
            </w: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032FEF4" w14:textId="523F8AD2" w:rsidR="005B531D" w:rsidRPr="000B7E9B" w:rsidRDefault="005B531D" w:rsidP="10947DA3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Patikrinimų kiekis per 24 mėnesius atskirai kiekvienam objektui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5C5E7871" w14:textId="698BE04C" w:rsidR="005B531D" w:rsidRPr="000B7E9B" w:rsidRDefault="00FF2458" w:rsidP="10947DA3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Patikrinimų kiekis per 24 mėnesius v</w:t>
            </w:r>
            <w:r w:rsidR="005B531D" w:rsidRPr="000B7E9B">
              <w:rPr>
                <w:rFonts w:ascii="Promt" w:eastAsia="Calibri" w:hAnsi="Promt" w:cs="Tahoma"/>
                <w:b/>
                <w:bCs/>
              </w:rPr>
              <w:t>isiems objektams</w:t>
            </w:r>
          </w:p>
        </w:tc>
      </w:tr>
      <w:tr w:rsidR="00661B6B" w:rsidRPr="000B7E9B" w14:paraId="78EB4852" w14:textId="6D5C283F" w:rsidTr="0083363B">
        <w:trPr>
          <w:trHeight w:val="300"/>
        </w:trPr>
        <w:tc>
          <w:tcPr>
            <w:tcW w:w="941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380F319" w14:textId="7BDD3A8E" w:rsidR="00661B6B" w:rsidRPr="002E4124" w:rsidRDefault="00661B6B" w:rsidP="00661B6B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2E4124">
              <w:rPr>
                <w:rFonts w:ascii="Promt" w:eastAsia="Calibri" w:hAnsi="Promt" w:cs="Tahoma"/>
                <w:b/>
                <w:bCs/>
              </w:rPr>
              <w:t>Vandens tiekimo ir priešgaisrinės sistemos patikra:</w:t>
            </w:r>
          </w:p>
        </w:tc>
      </w:tr>
      <w:tr w:rsidR="00A140B8" w:rsidRPr="000B7E9B" w14:paraId="751991F7" w14:textId="72AE6AB7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427D4D" w14:textId="3C5E4090" w:rsidR="005B531D" w:rsidRPr="00C64DDC" w:rsidRDefault="00C64DDC" w:rsidP="00D4722C">
            <w:pPr>
              <w:spacing w:after="0" w:line="240" w:lineRule="auto"/>
              <w:rPr>
                <w:rFonts w:ascii="Promt" w:eastAsia="Calibri" w:hAnsi="Promt" w:cs="Tahoma"/>
                <w:bCs/>
              </w:rPr>
            </w:pPr>
            <w:r w:rsidRPr="00C64DDC">
              <w:rPr>
                <w:rFonts w:ascii="Promt" w:eastAsia="Calibri" w:hAnsi="Promt" w:cs="Tahoma"/>
                <w:bCs/>
              </w:rPr>
              <w:t>2.1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2E4124" w14:paraId="0338C89D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CDFB92" w14:textId="77777777" w:rsidR="005B531D" w:rsidRPr="002E4124" w:rsidRDefault="005B531D">
                  <w:pPr>
                    <w:spacing w:line="240" w:lineRule="auto"/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>Gręžinio giluminio siurblio ir automatikos.</w:t>
                  </w:r>
                </w:p>
              </w:tc>
            </w:tr>
          </w:tbl>
          <w:p w14:paraId="3474E7D5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EEA416" w14:textId="2728E16A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i/>
                <w:i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2840EE29" w14:textId="12C8B18A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136AEAD2" w14:textId="31116B9A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101B6D9" w14:textId="1F1300A0" w:rsidR="005B531D" w:rsidRPr="00A140B8" w:rsidRDefault="00A140B8" w:rsidP="00D4722C">
            <w:pPr>
              <w:spacing w:after="0" w:line="240" w:lineRule="auto"/>
              <w:rPr>
                <w:rFonts w:ascii="Promt" w:eastAsia="Calibri" w:hAnsi="Promt" w:cs="Tahoma"/>
                <w:bCs/>
              </w:rPr>
            </w:pPr>
            <w:r w:rsidRPr="00A140B8">
              <w:rPr>
                <w:rFonts w:ascii="Promt" w:eastAsia="Calibri" w:hAnsi="Promt" w:cs="Tahoma"/>
                <w:bCs/>
              </w:rPr>
              <w:t>2.2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2E4124" w14:paraId="04DA58B5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D0A86D" w14:textId="77777777" w:rsidR="005B531D" w:rsidRPr="002E4124" w:rsidRDefault="005B531D">
                  <w:pPr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>Vandens skaitiklio rodmenų nuskaitymas ir fiksavimas.</w:t>
                  </w:r>
                </w:p>
              </w:tc>
            </w:tr>
          </w:tbl>
          <w:p w14:paraId="4789DBF0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C76B45" w14:textId="3CE97BF4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459B0FD" w14:textId="7BA8D024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349C8986" w14:textId="01FE0874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BF28F9" w14:textId="1FDE76C4" w:rsidR="005B531D" w:rsidRPr="00A140B8" w:rsidRDefault="00A140B8" w:rsidP="00D4722C">
            <w:pPr>
              <w:spacing w:after="0" w:line="240" w:lineRule="auto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2.3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2E4124" w14:paraId="775AB6C2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4B939227" w14:textId="77777777" w:rsidR="005B531D" w:rsidRPr="002E4124" w:rsidRDefault="005B531D">
                  <w:pPr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>Drenažinio siurblio siurblinės šulinyje.</w:t>
                  </w:r>
                </w:p>
              </w:tc>
            </w:tr>
          </w:tbl>
          <w:p w14:paraId="6E223373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1CB019" w14:textId="6445094B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996FFB8" w14:textId="2D30D671" w:rsidR="005B531D" w:rsidRPr="002E4124" w:rsidRDefault="0036305C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 xml:space="preserve">8 </w:t>
            </w:r>
          </w:p>
        </w:tc>
      </w:tr>
      <w:tr w:rsidR="00A140B8" w:rsidRPr="000B7E9B" w14:paraId="7B30E29E" w14:textId="4D4881AD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454965E" w14:textId="7D3088DD" w:rsidR="005B531D" w:rsidRPr="00A140B8" w:rsidRDefault="00A140B8" w:rsidP="00D4722C">
            <w:pPr>
              <w:spacing w:after="0" w:line="240" w:lineRule="auto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2.4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2E4124" w14:paraId="2D1AC9E8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19994B" w14:textId="77777777" w:rsidR="005B531D" w:rsidRPr="002E4124" w:rsidRDefault="005B531D">
                  <w:pPr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 xml:space="preserve">Vandens lygio priešgaisriniuose rezervuaruose. </w:t>
                  </w:r>
                </w:p>
              </w:tc>
            </w:tr>
          </w:tbl>
          <w:p w14:paraId="77C0A644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B76881" w14:textId="665C6C15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1A3B7BA" w14:textId="4E53E81C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4B19E52B" w14:textId="79B1F138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D72CBB9" w14:textId="3332489B" w:rsidR="005B531D" w:rsidRPr="00A140B8" w:rsidRDefault="00A140B8" w:rsidP="00D4722C">
            <w:pPr>
              <w:spacing w:after="0" w:line="240" w:lineRule="auto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2.5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2E4124" w14:paraId="515C7684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7FE49A7" w14:textId="77777777" w:rsidR="005B531D" w:rsidRPr="002E4124" w:rsidRDefault="005B531D">
                  <w:pPr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>Priešgaisrinių rezervuarų vandens lygio daviklių.</w:t>
                  </w:r>
                </w:p>
              </w:tc>
            </w:tr>
          </w:tbl>
          <w:p w14:paraId="633B808A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CBF1F1F" w14:textId="02AB53E6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3A7FF4B2" w14:textId="6B1ABAE1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62262354" w14:textId="0E91E5BF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7ADABD" w14:textId="0511B297" w:rsidR="005B531D" w:rsidRPr="00A140B8" w:rsidRDefault="00A140B8" w:rsidP="00D4722C">
            <w:pPr>
              <w:spacing w:after="0" w:line="240" w:lineRule="auto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2.6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26822B" w14:textId="2B1C0D77" w:rsidR="005B531D" w:rsidRPr="002E4124" w:rsidRDefault="005B531D">
            <w:pPr>
              <w:rPr>
                <w:rStyle w:val="relative"/>
                <w:rFonts w:ascii="Promt" w:hAnsi="Promt" w:cs="Tahoma"/>
              </w:rPr>
            </w:pPr>
            <w:r w:rsidRPr="002E4124">
              <w:rPr>
                <w:rFonts w:ascii="Promt" w:eastAsia="Calibri" w:hAnsi="Promt" w:cs="Tahoma"/>
                <w:bCs/>
              </w:rPr>
              <w:t>Alsavimo vožtuvo, vandens paėmimo sklendės ir mėginių paėmimo sklendės</w:t>
            </w:r>
            <w:r w:rsidR="00587BEE">
              <w:rPr>
                <w:rFonts w:ascii="Promt" w:eastAsia="Calibri" w:hAnsi="Promt" w:cs="Tahoma"/>
                <w:bCs/>
              </w:rPr>
              <w:t>.</w:t>
            </w:r>
            <w:r w:rsidRPr="002E4124">
              <w:rPr>
                <w:rFonts w:ascii="Promt" w:eastAsia="Calibri" w:hAnsi="Promt" w:cs="Tahoma"/>
                <w:bCs/>
              </w:rPr>
              <w:t xml:space="preserve"> </w:t>
            </w: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5C689D" w14:textId="4D6BD90B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E277BB3" w14:textId="5E968C9E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06964701" w14:textId="1FA050D1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29ED59" w14:textId="2767CEC3" w:rsidR="005B531D" w:rsidRPr="00A140B8" w:rsidRDefault="00A140B8" w:rsidP="00D4722C">
            <w:pPr>
              <w:spacing w:after="0" w:line="240" w:lineRule="auto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2.7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832941" w14:textId="52D50990" w:rsidR="005B531D" w:rsidRPr="002E4124" w:rsidRDefault="005B531D">
            <w:pPr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Paskirstymo šulinio priežiūra</w:t>
            </w:r>
            <w:r w:rsidR="002F6620">
              <w:rPr>
                <w:rFonts w:ascii="Promt" w:eastAsia="Calibri" w:hAnsi="Promt" w:cs="Tahoma"/>
                <w:bCs/>
              </w:rPr>
              <w:t>.</w:t>
            </w: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D265C0" w14:textId="22E0049E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2E4124">
              <w:rPr>
                <w:rFonts w:ascii="Promt" w:eastAsia="Calibri" w:hAnsi="Promt" w:cs="Tahoma"/>
                <w:bCs/>
                <w:lang w:val="en-US"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64492DE7" w14:textId="0AAC74FD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2E4124">
              <w:rPr>
                <w:rFonts w:ascii="Promt" w:eastAsia="Calibri" w:hAnsi="Promt" w:cs="Tahoma"/>
                <w:bCs/>
                <w:lang w:val="en-US"/>
              </w:rPr>
              <w:t>8</w:t>
            </w:r>
          </w:p>
        </w:tc>
      </w:tr>
      <w:tr w:rsidR="00661B6B" w:rsidRPr="000B7E9B" w14:paraId="16895EE5" w14:textId="12B290EB" w:rsidTr="00C96EB8">
        <w:trPr>
          <w:trHeight w:val="300"/>
        </w:trPr>
        <w:tc>
          <w:tcPr>
            <w:tcW w:w="941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76E5272" w14:textId="38C0654F" w:rsidR="00661B6B" w:rsidRPr="002E4124" w:rsidRDefault="00661B6B" w:rsidP="00661B6B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2E4124">
              <w:rPr>
                <w:rFonts w:ascii="Promt" w:eastAsia="Calibri" w:hAnsi="Promt" w:cs="Tahoma"/>
                <w:b/>
                <w:bCs/>
              </w:rPr>
              <w:t>Alyvos nuotekų valdymo sistemos (ANVS) veikimo patikra:</w:t>
            </w:r>
          </w:p>
        </w:tc>
      </w:tr>
      <w:tr w:rsidR="00A140B8" w:rsidRPr="000B7E9B" w14:paraId="7FBE3FA8" w14:textId="350F99B6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0A44D2" w14:textId="0D561B08" w:rsidR="005B531D" w:rsidRPr="00D4722C" w:rsidRDefault="008328A5" w:rsidP="008328A5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2.8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2E4124" w14:paraId="48E3A7FA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7FEE6A9" w14:textId="26AEF6B4" w:rsidR="005B531D" w:rsidRPr="002E4124" w:rsidRDefault="005B531D">
                  <w:pPr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 xml:space="preserve">Elektrifikuotos sklendės šulinyje (Nr. L1-40). </w:t>
                  </w:r>
                </w:p>
              </w:tc>
            </w:tr>
          </w:tbl>
          <w:p w14:paraId="60AFFFB4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F18D15" w14:textId="01BE521C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3288AA18" w14:textId="01A67D19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5EA9C987" w14:textId="63EDBEFB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9D18DA" w14:textId="7E158F9B" w:rsidR="005B531D" w:rsidRPr="00D4722C" w:rsidRDefault="008328A5" w:rsidP="008328A5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2.9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2E4124" w14:paraId="588DE926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5CF30BE" w14:textId="77777777" w:rsidR="005B531D" w:rsidRPr="002E4124" w:rsidRDefault="005B531D">
                  <w:pPr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>Naftos atskirtuve esančių patvankos, teršalų ir smėlio jutiklių.</w:t>
                  </w:r>
                </w:p>
              </w:tc>
            </w:tr>
          </w:tbl>
          <w:p w14:paraId="573647DF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8701385" w14:textId="7D60AE73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32C4A137" w14:textId="6A636B9C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6505D985" w14:textId="629DAEA7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2A535AE" w14:textId="0E852E5C" w:rsidR="005B531D" w:rsidRPr="00D4722C" w:rsidRDefault="008328A5" w:rsidP="008328A5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2.10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2E4124" w14:paraId="073B2EC2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70934CC" w14:textId="77777777" w:rsidR="005B531D" w:rsidRPr="002E4124" w:rsidRDefault="005B531D">
                  <w:pPr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>Alyvos rezervuaro tarpsienio sandarumo.</w:t>
                  </w:r>
                </w:p>
              </w:tc>
            </w:tr>
          </w:tbl>
          <w:p w14:paraId="047D883F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E07C1A" w14:textId="01115E0C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564221D2" w14:textId="7587652A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60E2CFB8" w14:textId="3E368AC2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76A89F" w14:textId="7873B255" w:rsidR="005B531D" w:rsidRPr="00D4722C" w:rsidRDefault="008328A5" w:rsidP="008328A5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2.11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2E4124" w14:paraId="41E9C28D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2FA56A" w14:textId="77777777" w:rsidR="005B531D" w:rsidRPr="002E4124" w:rsidRDefault="005B531D">
                  <w:pPr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>Alyvos rezervuaro užpildymo vandeniu.</w:t>
                  </w:r>
                </w:p>
              </w:tc>
            </w:tr>
          </w:tbl>
          <w:p w14:paraId="3FD97C68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866BD0" w14:textId="1251B054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D76058C" w14:textId="2DFD0D47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784595C4" w14:textId="2B8D2376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47B8C8" w14:textId="20D0C77D" w:rsidR="005B531D" w:rsidRPr="00D4722C" w:rsidRDefault="008328A5" w:rsidP="008328A5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2.12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4"/>
            </w:tblGrid>
            <w:tr w:rsidR="005B531D" w:rsidRPr="002E4124" w14:paraId="03AAB1BA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88C2EB" w14:textId="77777777" w:rsidR="005B531D" w:rsidRPr="002E4124" w:rsidRDefault="005B531D">
                  <w:pPr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>Alyvos rezervuare esančių aukšto ir žemo vandens lygio jutiklių.</w:t>
                  </w:r>
                </w:p>
              </w:tc>
            </w:tr>
          </w:tbl>
          <w:p w14:paraId="4670E5E4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43033F1" w14:textId="62E6424F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609627A7" w14:textId="2EE5D568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0B92EA7B" w14:textId="7660510B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8F6BBA" w14:textId="3DB0B17D" w:rsidR="005B531D" w:rsidRPr="00D4722C" w:rsidRDefault="008328A5" w:rsidP="008328A5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2.13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10"/>
            </w:tblGrid>
            <w:tr w:rsidR="005B531D" w:rsidRPr="002E4124" w14:paraId="49FDDC94" w14:textId="77777777" w:rsidTr="00A549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9248B39" w14:textId="77777777" w:rsidR="005B531D" w:rsidRPr="002E4124" w:rsidRDefault="005B531D">
                  <w:pPr>
                    <w:rPr>
                      <w:rFonts w:ascii="Promt" w:hAnsi="Promt" w:cs="Tahoma"/>
                    </w:rPr>
                  </w:pPr>
                  <w:r w:rsidRPr="002E4124">
                    <w:rPr>
                      <w:rStyle w:val="relative"/>
                      <w:rFonts w:ascii="Promt" w:hAnsi="Promt" w:cs="Tahoma"/>
                    </w:rPr>
                    <w:t>Infiltracinių kasečių veikimo.</w:t>
                  </w:r>
                </w:p>
              </w:tc>
            </w:tr>
          </w:tbl>
          <w:p w14:paraId="2B03EF8F" w14:textId="77777777" w:rsidR="005B531D" w:rsidRPr="002E4124" w:rsidRDefault="005B531D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10A19F7" w14:textId="368AB418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68121705" w14:textId="4CAB9CB7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8</w:t>
            </w:r>
          </w:p>
        </w:tc>
      </w:tr>
      <w:tr w:rsidR="00A140B8" w:rsidRPr="000B7E9B" w14:paraId="5D5FEC4F" w14:textId="395141B8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12196B" w14:textId="354F1B8E" w:rsidR="005B531D" w:rsidRPr="00D4722C" w:rsidRDefault="008328A5" w:rsidP="008328A5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2.14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565E8F4" w14:textId="2A611C1C" w:rsidR="005B531D" w:rsidRPr="002E4124" w:rsidRDefault="005B531D" w:rsidP="00EB0533">
            <w:pPr>
              <w:spacing w:after="0" w:line="240" w:lineRule="auto"/>
              <w:jc w:val="both"/>
              <w:rPr>
                <w:rStyle w:val="relative"/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Alyvos surinkimo trasos</w:t>
            </w:r>
            <w:r w:rsidR="002F6620">
              <w:rPr>
                <w:rFonts w:ascii="Promt" w:eastAsia="Calibri" w:hAnsi="Promt" w:cs="Tahoma"/>
                <w:bCs/>
              </w:rPr>
              <w:t>.</w:t>
            </w:r>
            <w:r w:rsidRPr="002E4124">
              <w:rPr>
                <w:rFonts w:ascii="Promt" w:eastAsia="Calibri" w:hAnsi="Promt" w:cs="Tahoma"/>
                <w:bCs/>
              </w:rPr>
              <w:t xml:space="preserve"> </w:t>
            </w: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A68C44" w14:textId="7FB23255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2E4124">
              <w:rPr>
                <w:rFonts w:ascii="Promt" w:eastAsia="Calibri" w:hAnsi="Promt" w:cs="Tahoma"/>
                <w:bCs/>
                <w:lang w:val="en-US"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D53088E" w14:textId="38C4CC35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2E4124">
              <w:rPr>
                <w:rFonts w:ascii="Promt" w:eastAsia="Calibri" w:hAnsi="Promt" w:cs="Tahoma"/>
                <w:bCs/>
                <w:lang w:val="en-US"/>
              </w:rPr>
              <w:t>8</w:t>
            </w:r>
          </w:p>
        </w:tc>
      </w:tr>
      <w:tr w:rsidR="00A140B8" w:rsidRPr="000B7E9B" w14:paraId="4F81E9EB" w14:textId="262450ED" w:rsidTr="00661B6B">
        <w:trPr>
          <w:trHeight w:val="300"/>
        </w:trPr>
        <w:tc>
          <w:tcPr>
            <w:tcW w:w="7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CCFEB5" w14:textId="762EE6CC" w:rsidR="005B531D" w:rsidRPr="00D4722C" w:rsidRDefault="008328A5" w:rsidP="008328A5">
            <w:pPr>
              <w:spacing w:after="0" w:line="240" w:lineRule="auto"/>
              <w:rPr>
                <w:rFonts w:ascii="Promt" w:eastAsia="Calibri" w:hAnsi="Promt" w:cs="Tahoma"/>
                <w:bCs/>
              </w:rPr>
            </w:pPr>
            <w:r>
              <w:rPr>
                <w:rFonts w:ascii="Promt" w:eastAsia="Calibri" w:hAnsi="Promt" w:cs="Tahoma"/>
                <w:bCs/>
              </w:rPr>
              <w:t>2.15</w:t>
            </w:r>
          </w:p>
        </w:tc>
        <w:tc>
          <w:tcPr>
            <w:tcW w:w="3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543C60" w14:textId="6A803097" w:rsidR="005B531D" w:rsidRPr="002E4124" w:rsidRDefault="005B531D" w:rsidP="00EB0533">
            <w:pPr>
              <w:spacing w:after="0" w:line="240" w:lineRule="auto"/>
              <w:jc w:val="both"/>
              <w:rPr>
                <w:rFonts w:ascii="Promt" w:eastAsia="Calibri" w:hAnsi="Promt" w:cs="Tahoma"/>
                <w:bCs/>
              </w:rPr>
            </w:pPr>
            <w:r w:rsidRPr="002E4124">
              <w:rPr>
                <w:rFonts w:ascii="Promt" w:eastAsia="Calibri" w:hAnsi="Promt" w:cs="Tahoma"/>
                <w:bCs/>
              </w:rPr>
              <w:t>Alyvos gaudyklės techninė priežiūra</w:t>
            </w:r>
            <w:r w:rsidR="002F6620">
              <w:rPr>
                <w:rFonts w:ascii="Promt" w:eastAsia="Calibri" w:hAnsi="Promt" w:cs="Tahoma"/>
                <w:bCs/>
              </w:rPr>
              <w:t>.</w:t>
            </w:r>
          </w:p>
        </w:tc>
        <w:tc>
          <w:tcPr>
            <w:tcW w:w="309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9CE173" w14:textId="4CAE34ED" w:rsidR="005B531D" w:rsidRPr="002E4124" w:rsidRDefault="005B531D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2E4124">
              <w:rPr>
                <w:rFonts w:ascii="Promt" w:eastAsia="Calibri" w:hAnsi="Promt" w:cs="Tahoma"/>
                <w:bCs/>
                <w:lang w:val="en-US"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5A414ACB" w14:textId="1901ABB1" w:rsidR="005B531D" w:rsidRPr="002E4124" w:rsidRDefault="00DF7841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  <w:lang w:val="en-US"/>
              </w:rPr>
            </w:pPr>
            <w:r w:rsidRPr="002E4124">
              <w:rPr>
                <w:rFonts w:ascii="Promt" w:eastAsia="Calibri" w:hAnsi="Promt" w:cs="Tahoma"/>
                <w:bCs/>
                <w:lang w:val="en-US"/>
              </w:rPr>
              <w:t>8</w:t>
            </w:r>
          </w:p>
        </w:tc>
      </w:tr>
    </w:tbl>
    <w:p w14:paraId="556F02A9" w14:textId="450CA2FC" w:rsidR="00963412" w:rsidRPr="000B7E9B" w:rsidRDefault="57527622" w:rsidP="427531C9">
      <w:pPr>
        <w:tabs>
          <w:tab w:val="left" w:pos="567"/>
        </w:tabs>
        <w:spacing w:before="60" w:after="60" w:line="240" w:lineRule="auto"/>
        <w:ind w:left="567"/>
        <w:jc w:val="both"/>
        <w:rPr>
          <w:rFonts w:ascii="Promt" w:eastAsia="Arial" w:hAnsi="Promt" w:cs="Arial"/>
          <w:color w:val="000000" w:themeColor="text1"/>
        </w:rPr>
      </w:pPr>
      <w:r w:rsidRPr="000B7E9B">
        <w:rPr>
          <w:rFonts w:ascii="Promt" w:eastAsia="Arial" w:hAnsi="Promt" w:cs="Arial"/>
          <w:color w:val="000000" w:themeColor="text1"/>
        </w:rPr>
        <w:lastRenderedPageBreak/>
        <w:t xml:space="preserve">Energy </w:t>
      </w:r>
      <w:r w:rsidR="002E4124">
        <w:rPr>
          <w:rFonts w:ascii="Promt" w:eastAsia="Arial" w:hAnsi="Promt" w:cs="Arial"/>
          <w:color w:val="000000" w:themeColor="text1"/>
        </w:rPr>
        <w:t>c</w:t>
      </w:r>
      <w:r w:rsidRPr="000B7E9B">
        <w:rPr>
          <w:rFonts w:ascii="Promt" w:eastAsia="Arial" w:hAnsi="Promt" w:cs="Arial"/>
          <w:color w:val="000000" w:themeColor="text1"/>
        </w:rPr>
        <w:t xml:space="preserve">ells UAB objektų </w:t>
      </w:r>
      <w:r w:rsidRPr="000B7E9B">
        <w:rPr>
          <w:rFonts w:ascii="Promt" w:eastAsia="Calibri" w:hAnsi="Promt" w:cs="Tahoma"/>
        </w:rPr>
        <w:t xml:space="preserve"> artezinių gręžinių ir alyvos nuotekų (ANVS) valdymo sistemos priežiūros ir gedimų šalinimo paslaugos (pagal poreikį):</w:t>
      </w:r>
    </w:p>
    <w:tbl>
      <w:tblPr>
        <w:tblW w:w="9418" w:type="dxa"/>
        <w:tblInd w:w="3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3205"/>
        <w:gridCol w:w="3051"/>
        <w:gridCol w:w="2559"/>
      </w:tblGrid>
      <w:tr w:rsidR="00557ACD" w:rsidRPr="000B7E9B" w14:paraId="4DFEDC8B" w14:textId="0C17962C" w:rsidTr="002B447E">
        <w:trPr>
          <w:trHeight w:val="300"/>
        </w:trPr>
        <w:tc>
          <w:tcPr>
            <w:tcW w:w="941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FE8DD03" w14:textId="6334DC9F" w:rsidR="00557ACD" w:rsidRPr="000B7E9B" w:rsidRDefault="00557ACD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Lentelė Nr. 2</w:t>
            </w:r>
          </w:p>
        </w:tc>
      </w:tr>
      <w:tr w:rsidR="00163D60" w:rsidRPr="000B7E9B" w14:paraId="262F4C4B" w14:textId="3A9F1D33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842D97" w14:textId="2816CBB8" w:rsidR="00163D60" w:rsidRPr="000B7E9B" w:rsidRDefault="00163D60" w:rsidP="00675BC5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Eil. Nr.</w:t>
            </w: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D5E23B" w14:textId="10404FDF" w:rsidR="00163D60" w:rsidRPr="000B7E9B" w:rsidRDefault="00163D60" w:rsidP="003B0B15">
            <w:pPr>
              <w:spacing w:after="0" w:line="240" w:lineRule="auto"/>
              <w:jc w:val="center"/>
              <w:rPr>
                <w:rFonts w:ascii="Promt" w:eastAsia="Calibri" w:hAnsi="Promt"/>
                <w:b/>
              </w:rPr>
            </w:pPr>
            <w:r w:rsidRPr="000B7E9B">
              <w:rPr>
                <w:rFonts w:ascii="Promt" w:eastAsia="Calibri" w:hAnsi="Promt" w:cs="Tahoma"/>
                <w:b/>
              </w:rPr>
              <w:t>Paslaugų pavadinimas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E54CC52" w14:textId="074D2EE5" w:rsidR="00163D60" w:rsidRPr="000B7E9B" w:rsidRDefault="00163D60" w:rsidP="71CC2348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Preliminarus patikrinimų kiekis valandomis per 24 mėn</w:t>
            </w:r>
            <w:r w:rsidR="00557ACD" w:rsidRPr="000B7E9B">
              <w:rPr>
                <w:rFonts w:ascii="Promt" w:eastAsia="Calibri" w:hAnsi="Promt" w:cs="Tahoma"/>
                <w:b/>
                <w:bCs/>
              </w:rPr>
              <w:t>.</w:t>
            </w:r>
            <w:r w:rsidRPr="000B7E9B">
              <w:rPr>
                <w:rFonts w:ascii="Promt" w:eastAsia="Calibri" w:hAnsi="Promt" w:cs="Tahoma"/>
                <w:b/>
                <w:bCs/>
              </w:rPr>
              <w:t xml:space="preserve"> atskirai kiekvienam objektui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053011A3" w14:textId="572B573B" w:rsidR="00163D60" w:rsidRPr="000B7E9B" w:rsidRDefault="00557ACD" w:rsidP="71CC2348">
            <w:pPr>
              <w:spacing w:after="0" w:line="240" w:lineRule="auto"/>
              <w:jc w:val="center"/>
              <w:rPr>
                <w:rFonts w:ascii="Promt" w:eastAsia="Calibri" w:hAnsi="Promt" w:cs="Tahoma"/>
                <w:b/>
                <w:bCs/>
              </w:rPr>
            </w:pPr>
            <w:r w:rsidRPr="000B7E9B">
              <w:rPr>
                <w:rFonts w:ascii="Promt" w:eastAsia="Calibri" w:hAnsi="Promt" w:cs="Tahoma"/>
                <w:b/>
                <w:bCs/>
              </w:rPr>
              <w:t>Preliminarus patikrinimų kiekis valandomis per 24 mėn. visiems objektams</w:t>
            </w:r>
          </w:p>
        </w:tc>
      </w:tr>
      <w:tr w:rsidR="00163D60" w:rsidRPr="000B7E9B" w14:paraId="1C3C1172" w14:textId="342FBC37" w:rsidTr="00557ACD">
        <w:trPr>
          <w:trHeight w:val="129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5D1604" w14:textId="686DAEA8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160DAA" w14:textId="7BA96ABB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>Šulinių šachtų plovimas aukšto slėgio srove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180514" w14:textId="0FB1B008" w:rsidR="00163D60" w:rsidRPr="000B7E9B" w:rsidRDefault="00163D60" w:rsidP="03BBDA55">
            <w:pPr>
              <w:spacing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10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265465FF" w14:textId="5EEB44F9" w:rsidR="00163D60" w:rsidRPr="000B7E9B" w:rsidRDefault="00557ACD" w:rsidP="03BBDA55">
            <w:pPr>
              <w:spacing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40</w:t>
            </w:r>
          </w:p>
        </w:tc>
      </w:tr>
      <w:tr w:rsidR="00557ACD" w:rsidRPr="000B7E9B" w14:paraId="122ABC32" w14:textId="018A5496" w:rsidTr="00557ACD">
        <w:trPr>
          <w:trHeight w:val="696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</w:tcPr>
          <w:p w14:paraId="4B06F353" w14:textId="5F16DC0C" w:rsidR="00557ACD" w:rsidRPr="00757364" w:rsidRDefault="00557ACD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Style w:val="relative"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</w:tcPr>
          <w:p w14:paraId="34EDAE1D" w14:textId="6F8EEFD0" w:rsidR="00557ACD" w:rsidRPr="000B7E9B" w:rsidRDefault="005D680B" w:rsidP="00CA3B30">
            <w:pPr>
              <w:rPr>
                <w:rStyle w:val="relative"/>
                <w:rFonts w:ascii="Promt" w:hAnsi="Promt" w:cs="Tahoma"/>
              </w:rPr>
            </w:pPr>
            <w:r>
              <w:rPr>
                <w:rStyle w:val="relative"/>
                <w:rFonts w:ascii="Promt" w:hAnsi="Promt" w:cs="Tahoma"/>
              </w:rPr>
              <w:t>N</w:t>
            </w:r>
            <w:r w:rsidRPr="00757364">
              <w:rPr>
                <w:rStyle w:val="relative"/>
                <w:rFonts w:ascii="Promt" w:hAnsi="Promt" w:cs="Tahoma"/>
              </w:rPr>
              <w:t>aftos gaudyklėje</w:t>
            </w:r>
            <w:r w:rsidR="007222AE" w:rsidRPr="00757364">
              <w:rPr>
                <w:rStyle w:val="relative"/>
                <w:rFonts w:ascii="Promt" w:hAnsi="Promt" w:cs="Tahoma"/>
              </w:rPr>
              <w:t xml:space="preserve"> užsinešusių jutiklių</w:t>
            </w:r>
            <w:r w:rsidR="00557ACD" w:rsidRPr="000B7E9B">
              <w:rPr>
                <w:rStyle w:val="relative"/>
                <w:rFonts w:ascii="Promt" w:hAnsi="Promt" w:cs="Tahoma"/>
              </w:rPr>
              <w:t xml:space="preserve"> apiplovimas, valymas nuo apnašų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</w:tcPr>
          <w:p w14:paraId="7852707B" w14:textId="572B0724" w:rsidR="00557ACD" w:rsidRPr="000B7E9B" w:rsidRDefault="00757364" w:rsidP="03BBDA55">
            <w:pPr>
              <w:spacing w:line="240" w:lineRule="auto"/>
              <w:jc w:val="center"/>
              <w:rPr>
                <w:rFonts w:ascii="Promt" w:eastAsia="Calibri" w:hAnsi="Promt" w:cs="Tahoma"/>
              </w:rPr>
            </w:pPr>
            <w:r>
              <w:rPr>
                <w:rFonts w:ascii="Promt" w:eastAsia="Calibri" w:hAnsi="Promt" w:cs="Tahoma"/>
              </w:rPr>
              <w:t>5</w:t>
            </w:r>
          </w:p>
        </w:tc>
        <w:tc>
          <w:tcPr>
            <w:tcW w:w="2559" w:type="dxa"/>
            <w:tcBorders>
              <w:top w:val="single" w:sz="4" w:space="0" w:color="auto"/>
            </w:tcBorders>
          </w:tcPr>
          <w:p w14:paraId="32DBB0D8" w14:textId="2599A256" w:rsidR="00557ACD" w:rsidRPr="000B7E9B" w:rsidRDefault="00757364" w:rsidP="03BBDA55">
            <w:pPr>
              <w:spacing w:line="240" w:lineRule="auto"/>
              <w:jc w:val="center"/>
              <w:rPr>
                <w:rFonts w:ascii="Promt" w:eastAsia="Calibri" w:hAnsi="Promt" w:cs="Tahoma"/>
              </w:rPr>
            </w:pPr>
            <w:r>
              <w:rPr>
                <w:rFonts w:ascii="Promt" w:eastAsia="Calibri" w:hAnsi="Promt" w:cs="Tahoma"/>
              </w:rPr>
              <w:t>20</w:t>
            </w:r>
          </w:p>
        </w:tc>
      </w:tr>
      <w:tr w:rsidR="00163D60" w:rsidRPr="000B7E9B" w14:paraId="324A3A0B" w14:textId="1729FE8E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3A2AAE" w14:textId="77777777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841F51" w14:textId="77777777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>Įrangos ir prietaisų remonto paslaugos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FB2328E" w14:textId="5414F8DD" w:rsidR="00163D60" w:rsidRPr="000B7E9B" w:rsidRDefault="00163D60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10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411741D9" w14:textId="06469969" w:rsidR="00163D60" w:rsidRPr="000B7E9B" w:rsidRDefault="0095337C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40</w:t>
            </w:r>
          </w:p>
        </w:tc>
      </w:tr>
      <w:tr w:rsidR="00163D60" w:rsidRPr="000B7E9B" w14:paraId="6DB19014" w14:textId="0948BAFB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A18445" w14:textId="77777777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5C47D3" w14:textId="0DCC61C3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>Įrangos ir prietaisų keitimo paslaugos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63C2DB0" w14:textId="559F07BC" w:rsidR="00163D60" w:rsidRPr="000B7E9B" w:rsidRDefault="00163D60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10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4639E728" w14:textId="6041FA56" w:rsidR="00163D60" w:rsidRPr="000B7E9B" w:rsidRDefault="0095337C">
            <w:p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  <w:r w:rsidRPr="000B7E9B">
              <w:rPr>
                <w:rFonts w:ascii="Promt" w:eastAsia="Calibri" w:hAnsi="Promt" w:cs="Tahoma"/>
                <w:bCs/>
              </w:rPr>
              <w:t>40</w:t>
            </w:r>
          </w:p>
        </w:tc>
      </w:tr>
      <w:tr w:rsidR="00163D60" w:rsidRPr="000B7E9B" w14:paraId="68DEC05A" w14:textId="71907D10" w:rsidTr="007D68AE">
        <w:trPr>
          <w:trHeight w:val="300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D3607E" w14:textId="77777777" w:rsidR="00163D60" w:rsidRPr="000B7E9B" w:rsidRDefault="00163D60" w:rsidP="00675B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Promt" w:eastAsia="Calibri" w:hAnsi="Promt" w:cs="Tahoma"/>
                <w:bCs/>
              </w:rPr>
            </w:pPr>
          </w:p>
        </w:tc>
        <w:tc>
          <w:tcPr>
            <w:tcW w:w="3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29CF77" w14:textId="2312ADCF" w:rsidR="00163D60" w:rsidRPr="000B7E9B" w:rsidRDefault="00163D60" w:rsidP="00CA3B30">
            <w:pPr>
              <w:rPr>
                <w:rStyle w:val="relative"/>
                <w:rFonts w:ascii="Promt" w:hAnsi="Promt" w:cs="Tahoma"/>
              </w:rPr>
            </w:pPr>
            <w:r w:rsidRPr="000B7E9B">
              <w:rPr>
                <w:rStyle w:val="relative"/>
                <w:rFonts w:ascii="Promt" w:hAnsi="Promt" w:cs="Tahoma"/>
              </w:rPr>
              <w:t>Alyvos atskyrimo filtrų keitimas</w:t>
            </w:r>
          </w:p>
        </w:tc>
        <w:tc>
          <w:tcPr>
            <w:tcW w:w="30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08CE4A" w14:textId="1FE7F41A" w:rsidR="00163D60" w:rsidRPr="000B7E9B" w:rsidRDefault="00163D60" w:rsidP="458251B9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5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14:paraId="4F1AD3CF" w14:textId="72C1B2E0" w:rsidR="00163D60" w:rsidRPr="000B7E9B" w:rsidRDefault="005B12FB" w:rsidP="458251B9">
            <w:pPr>
              <w:spacing w:after="0" w:line="240" w:lineRule="auto"/>
              <w:jc w:val="center"/>
              <w:rPr>
                <w:rFonts w:ascii="Promt" w:eastAsia="Calibri" w:hAnsi="Promt" w:cs="Tahoma"/>
              </w:rPr>
            </w:pPr>
            <w:r w:rsidRPr="000B7E9B">
              <w:rPr>
                <w:rFonts w:ascii="Promt" w:eastAsia="Calibri" w:hAnsi="Promt" w:cs="Tahoma"/>
              </w:rPr>
              <w:t>20</w:t>
            </w:r>
          </w:p>
        </w:tc>
      </w:tr>
    </w:tbl>
    <w:p w14:paraId="555D7CD3" w14:textId="77777777" w:rsidR="0016053A" w:rsidRPr="000B7E9B" w:rsidRDefault="0016053A" w:rsidP="00EB5698">
      <w:pPr>
        <w:spacing w:after="0" w:line="240" w:lineRule="auto"/>
        <w:rPr>
          <w:rFonts w:ascii="Promt" w:eastAsia="Calibri" w:hAnsi="Promt" w:cs="Tahoma"/>
          <w:i/>
          <w:color w:val="FFFFFF"/>
          <w14:textFill>
            <w14:solidFill>
              <w14:srgbClr w14:val="FFFFFF">
                <w14:lumMod w14:val="50000"/>
              </w14:srgbClr>
            </w14:solidFill>
          </w14:textFill>
        </w:rPr>
      </w:pPr>
    </w:p>
    <w:p w14:paraId="555018D8" w14:textId="3DFDEED3" w:rsidR="7F577B39" w:rsidRPr="000B7E9B" w:rsidRDefault="7F577B39" w:rsidP="7F577B39">
      <w:pPr>
        <w:spacing w:after="0" w:line="240" w:lineRule="auto"/>
        <w:rPr>
          <w:rFonts w:ascii="Promt" w:eastAsia="Calibri" w:hAnsi="Promt" w:cs="Tahoma"/>
          <w:b/>
          <w:bCs/>
        </w:rPr>
      </w:pPr>
    </w:p>
    <w:p w14:paraId="651DF0BD" w14:textId="0289F407" w:rsidR="00EB5698" w:rsidRPr="000B7E9B" w:rsidRDefault="00EB5698" w:rsidP="00EB5698">
      <w:pPr>
        <w:spacing w:after="0" w:line="240" w:lineRule="auto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/>
        </w:rPr>
        <w:t xml:space="preserve">Charakteristika: </w:t>
      </w:r>
      <w:r w:rsidR="00041998" w:rsidRPr="000B7E9B">
        <w:rPr>
          <w:rFonts w:ascii="Promt" w:eastAsia="Calibri" w:hAnsi="Promt" w:cs="Tahoma"/>
          <w:bCs/>
        </w:rPr>
        <w:t>paslaugos apima</w:t>
      </w:r>
      <w:r w:rsidR="00A208E3" w:rsidRPr="000B7E9B">
        <w:rPr>
          <w:rFonts w:ascii="Promt" w:eastAsia="Calibri" w:hAnsi="Promt" w:cs="Tahoma"/>
          <w:bCs/>
        </w:rPr>
        <w:t xml:space="preserve"> </w:t>
      </w:r>
      <w:r w:rsidR="00041998" w:rsidRPr="000B7E9B">
        <w:rPr>
          <w:rFonts w:ascii="Promt" w:eastAsia="Calibri" w:hAnsi="Promt" w:cs="Tahoma"/>
          <w:bCs/>
        </w:rPr>
        <w:t>priešgaisrinės</w:t>
      </w:r>
      <w:r w:rsidR="00A208E3" w:rsidRPr="000B7E9B">
        <w:rPr>
          <w:rFonts w:ascii="Promt" w:eastAsia="Calibri" w:hAnsi="Promt" w:cs="Tahoma"/>
          <w:bCs/>
        </w:rPr>
        <w:t xml:space="preserve">, </w:t>
      </w:r>
      <w:r w:rsidR="00041998" w:rsidRPr="000B7E9B">
        <w:rPr>
          <w:rFonts w:ascii="Promt" w:eastAsia="Calibri" w:hAnsi="Promt" w:cs="Tahoma"/>
          <w:bCs/>
        </w:rPr>
        <w:t>ANVS (a</w:t>
      </w:r>
      <w:r w:rsidR="003B568D" w:rsidRPr="000B7E9B">
        <w:rPr>
          <w:rFonts w:ascii="Promt" w:eastAsia="Calibri" w:hAnsi="Promt" w:cs="Tahoma"/>
          <w:bCs/>
        </w:rPr>
        <w:t>lyvos</w:t>
      </w:r>
      <w:r w:rsidR="00041998" w:rsidRPr="000B7E9B">
        <w:rPr>
          <w:rFonts w:ascii="Promt" w:eastAsia="Calibri" w:hAnsi="Promt" w:cs="Tahoma"/>
          <w:bCs/>
        </w:rPr>
        <w:t xml:space="preserve"> nuotekų valymo sistemos)</w:t>
      </w:r>
      <w:r w:rsidR="00A208E3" w:rsidRPr="000B7E9B">
        <w:rPr>
          <w:rFonts w:ascii="Promt" w:eastAsia="Calibri" w:hAnsi="Promt" w:cs="Tahoma"/>
          <w:bCs/>
        </w:rPr>
        <w:t xml:space="preserve"> bei vandens tiekimo</w:t>
      </w:r>
      <w:r w:rsidR="00041998" w:rsidRPr="000B7E9B">
        <w:rPr>
          <w:rFonts w:ascii="Promt" w:eastAsia="Calibri" w:hAnsi="Promt" w:cs="Tahoma"/>
          <w:bCs/>
        </w:rPr>
        <w:t xml:space="preserve"> įrenginių ir sistemų periodinę patikrą, bandymus</w:t>
      </w:r>
      <w:r w:rsidR="00B73E90" w:rsidRPr="000B7E9B">
        <w:rPr>
          <w:rFonts w:ascii="Promt" w:eastAsia="Calibri" w:hAnsi="Promt" w:cs="Tahoma"/>
          <w:bCs/>
        </w:rPr>
        <w:t xml:space="preserve">, </w:t>
      </w:r>
      <w:r w:rsidR="00041998" w:rsidRPr="000B7E9B">
        <w:rPr>
          <w:rFonts w:ascii="Promt" w:eastAsia="Calibri" w:hAnsi="Promt" w:cs="Tahoma"/>
          <w:bCs/>
        </w:rPr>
        <w:t>vizualinę apžiūrą</w:t>
      </w:r>
      <w:r w:rsidR="00B73E90" w:rsidRPr="000B7E9B">
        <w:rPr>
          <w:rFonts w:ascii="Promt" w:eastAsia="Calibri" w:hAnsi="Promt" w:cs="Tahoma"/>
          <w:bCs/>
        </w:rPr>
        <w:t>, defektų šalinimą.</w:t>
      </w:r>
      <w:r w:rsidR="001A540D" w:rsidRPr="000B7E9B">
        <w:rPr>
          <w:rFonts w:ascii="Promt" w:eastAsia="Calibri" w:hAnsi="Promt" w:cs="Tahoma"/>
          <w:bCs/>
        </w:rPr>
        <w:t xml:space="preserve"> </w:t>
      </w:r>
    </w:p>
    <w:p w14:paraId="48A97AEB" w14:textId="77777777" w:rsidR="00EB5698" w:rsidRPr="000B7E9B" w:rsidRDefault="00EB5698" w:rsidP="00EB5698">
      <w:pPr>
        <w:spacing w:after="0" w:line="240" w:lineRule="auto"/>
        <w:rPr>
          <w:rFonts w:ascii="Promt" w:eastAsia="Calibri" w:hAnsi="Promt" w:cs="Tahoma"/>
        </w:rPr>
      </w:pPr>
    </w:p>
    <w:p w14:paraId="28DD77AB" w14:textId="77777777" w:rsidR="00EB5698" w:rsidRPr="000B7E9B" w:rsidRDefault="00EB5698" w:rsidP="00E04C23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SUTARTINIŲ ĮSIPAREIGOJIMŲ VYKDYMO VIETA</w:t>
      </w:r>
    </w:p>
    <w:p w14:paraId="53449CFB" w14:textId="77777777" w:rsidR="00EB5698" w:rsidRPr="000B7E9B" w:rsidRDefault="00EB5698" w:rsidP="00EB5698">
      <w:pPr>
        <w:spacing w:before="60" w:after="60" w:line="240" w:lineRule="auto"/>
        <w:jc w:val="both"/>
        <w:rPr>
          <w:rFonts w:ascii="Promt" w:eastAsia="Calibri" w:hAnsi="Promt" w:cs="Tahoma"/>
          <w:b/>
          <w:i/>
          <w:color w:val="7F7F7F"/>
        </w:rPr>
      </w:pPr>
    </w:p>
    <w:p w14:paraId="3342B385" w14:textId="616364E6" w:rsidR="00EB5698" w:rsidRPr="000B7E9B" w:rsidRDefault="001E2F48" w:rsidP="00E04C23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 xml:space="preserve"> </w:t>
      </w:r>
      <w:r w:rsidR="00221663" w:rsidRPr="000B7E9B">
        <w:rPr>
          <w:rFonts w:ascii="Promt" w:eastAsia="Calibri" w:hAnsi="Promt" w:cs="Tahoma"/>
          <w:bCs/>
        </w:rPr>
        <w:t>Vilniaus BEKS - J.</w:t>
      </w:r>
      <w:r w:rsidR="00E83667" w:rsidRPr="000B7E9B">
        <w:rPr>
          <w:rFonts w:ascii="Promt" w:eastAsia="Calibri" w:hAnsi="Promt" w:cs="Tahoma"/>
          <w:bCs/>
        </w:rPr>
        <w:t xml:space="preserve"> </w:t>
      </w:r>
      <w:r w:rsidR="00221663" w:rsidRPr="000B7E9B">
        <w:rPr>
          <w:rFonts w:ascii="Promt" w:eastAsia="Calibri" w:hAnsi="Promt" w:cs="Tahoma"/>
          <w:bCs/>
        </w:rPr>
        <w:t>Tiškevičiaus g. 72A, Vilnius</w:t>
      </w:r>
      <w:r w:rsidR="00423E04" w:rsidRPr="000B7E9B">
        <w:rPr>
          <w:rFonts w:ascii="Promt" w:eastAsia="Calibri" w:hAnsi="Promt" w:cs="Tahoma"/>
          <w:bCs/>
        </w:rPr>
        <w:t>;</w:t>
      </w:r>
    </w:p>
    <w:p w14:paraId="0DD42ABF" w14:textId="58336F8F" w:rsidR="001E2F48" w:rsidRPr="000B7E9B" w:rsidRDefault="00423E04" w:rsidP="00E04C23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 xml:space="preserve"> </w:t>
      </w:r>
      <w:r w:rsidR="001E2F48" w:rsidRPr="000B7E9B">
        <w:rPr>
          <w:rFonts w:ascii="Promt" w:eastAsia="Calibri" w:hAnsi="Promt" w:cs="Tahoma"/>
          <w:bCs/>
        </w:rPr>
        <w:t>Alytaus BEKS - Kauno kel. 4, Butkūnų k., Alytaus apskr. Alytaus m. sav.;</w:t>
      </w:r>
    </w:p>
    <w:p w14:paraId="6A577449" w14:textId="3F61B271" w:rsidR="00423E04" w:rsidRPr="000B7E9B" w:rsidRDefault="00423E04" w:rsidP="00E04C23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 xml:space="preserve"> Šiaulių BEKS - Pramonės g. 2E, Šiauliai;</w:t>
      </w:r>
    </w:p>
    <w:p w14:paraId="7A2C2BF0" w14:textId="2B497C5B" w:rsidR="00E83667" w:rsidRPr="000B7E9B" w:rsidRDefault="00E83667" w:rsidP="427531C9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hAnsi="Promt"/>
        </w:rPr>
      </w:pPr>
      <w:r w:rsidRPr="000B7E9B">
        <w:rPr>
          <w:rFonts w:ascii="Promt" w:eastAsia="Calibri" w:hAnsi="Promt" w:cs="Tahoma"/>
        </w:rPr>
        <w:t xml:space="preserve"> Utenos BEKS - </w:t>
      </w:r>
      <w:r w:rsidR="211D1B27" w:rsidRPr="000B7E9B">
        <w:rPr>
          <w:rFonts w:ascii="Promt" w:eastAsia="Arial" w:hAnsi="Promt" w:cs="Arial"/>
          <w:color w:val="000000" w:themeColor="text1"/>
        </w:rPr>
        <w:t xml:space="preserve">Santarvės g. </w:t>
      </w:r>
      <w:r w:rsidR="211D1B27" w:rsidRPr="000B7E9B">
        <w:rPr>
          <w:rFonts w:ascii="Promt" w:eastAsia="Arial" w:hAnsi="Promt" w:cs="Arial"/>
          <w:color w:val="000000" w:themeColor="text1"/>
          <w:lang w:val="en-US"/>
        </w:rPr>
        <w:t xml:space="preserve">39, </w:t>
      </w:r>
      <w:r w:rsidR="211D1B27" w:rsidRPr="000B7E9B">
        <w:rPr>
          <w:rFonts w:ascii="Promt" w:eastAsia="Arial" w:hAnsi="Promt" w:cs="Arial"/>
          <w:color w:val="000000" w:themeColor="text1"/>
        </w:rPr>
        <w:t>Sirutėnų k., Utenos r.</w:t>
      </w:r>
    </w:p>
    <w:p w14:paraId="556476F4" w14:textId="77777777" w:rsidR="00E83667" w:rsidRPr="000B7E9B" w:rsidRDefault="00E83667" w:rsidP="00E83667">
      <w:pPr>
        <w:pStyle w:val="ListParagraph"/>
        <w:spacing w:before="60" w:after="60" w:line="240" w:lineRule="auto"/>
        <w:jc w:val="both"/>
        <w:rPr>
          <w:rFonts w:ascii="Promt" w:eastAsia="Calibri" w:hAnsi="Promt" w:cs="Tahoma"/>
          <w:bCs/>
        </w:rPr>
      </w:pPr>
    </w:p>
    <w:p w14:paraId="20EDCF75" w14:textId="77777777" w:rsidR="00EB5698" w:rsidRPr="000B7E9B" w:rsidRDefault="00EB5698" w:rsidP="00E04C23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REIKALAVIMAI PIRKIMO OBJEKTUI</w:t>
      </w:r>
    </w:p>
    <w:p w14:paraId="5E3C82AF" w14:textId="77777777" w:rsidR="00EB5698" w:rsidRPr="000B7E9B" w:rsidRDefault="00EB5698" w:rsidP="00E04C23">
      <w:pPr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contextualSpacing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Esamos situacijos aprašymas</w:t>
      </w:r>
    </w:p>
    <w:p w14:paraId="526E62D8" w14:textId="77777777" w:rsidR="00EB5698" w:rsidRPr="000B7E9B" w:rsidRDefault="00EB5698" w:rsidP="00EB5698">
      <w:pPr>
        <w:spacing w:before="60" w:after="60" w:line="240" w:lineRule="auto"/>
        <w:jc w:val="both"/>
        <w:rPr>
          <w:rFonts w:ascii="Promt" w:eastAsia="Calibri" w:hAnsi="Promt" w:cs="Tahoma"/>
          <w:b/>
          <w:i/>
          <w:color w:val="7F7F7F"/>
        </w:rPr>
      </w:pPr>
    </w:p>
    <w:p w14:paraId="0C0BB3FA" w14:textId="6B03C399" w:rsidR="00EB5698" w:rsidRPr="000B7E9B" w:rsidRDefault="00855B15" w:rsidP="00EB0C03">
      <w:p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  <w:b/>
          <w:i/>
          <w:color w:val="7F7F7F"/>
        </w:rPr>
        <w:tab/>
      </w:r>
      <w:r w:rsidR="00722AB1" w:rsidRPr="000B7E9B">
        <w:rPr>
          <w:rFonts w:ascii="Promt" w:eastAsia="Calibri" w:hAnsi="Promt" w:cs="Tahoma"/>
        </w:rPr>
        <w:t>4.1.1.</w:t>
      </w:r>
      <w:r w:rsidRPr="000B7E9B">
        <w:rPr>
          <w:rFonts w:ascii="Promt" w:eastAsia="Calibri" w:hAnsi="Promt" w:cs="Tahoma"/>
          <w:b/>
          <w:bCs/>
          <w:i/>
          <w:iCs/>
          <w:color w:val="7F7F7F"/>
        </w:rPr>
        <w:t xml:space="preserve"> </w:t>
      </w:r>
      <w:r w:rsidR="009E0897" w:rsidRPr="000B7E9B">
        <w:rPr>
          <w:rFonts w:ascii="Promt" w:eastAsia="Calibri" w:hAnsi="Promt" w:cs="Tahoma"/>
        </w:rPr>
        <w:t xml:space="preserve">Objektai yra aptverti tvora. </w:t>
      </w:r>
      <w:r w:rsidR="0081479D" w:rsidRPr="000B7E9B">
        <w:rPr>
          <w:rFonts w:ascii="Promt" w:eastAsia="Calibri" w:hAnsi="Promt" w:cs="Tahoma"/>
        </w:rPr>
        <w:t>Patekimas į parkų teritoriją pro vartus, kuriuos</w:t>
      </w:r>
      <w:r w:rsidR="00DB5172" w:rsidRPr="000B7E9B">
        <w:rPr>
          <w:rFonts w:ascii="Promt" w:eastAsia="Calibri" w:hAnsi="Promt" w:cs="Tahoma"/>
        </w:rPr>
        <w:t xml:space="preserve"> nuotoliu</w:t>
      </w:r>
      <w:r w:rsidR="0081479D" w:rsidRPr="000B7E9B">
        <w:rPr>
          <w:rFonts w:ascii="Promt" w:eastAsia="Calibri" w:hAnsi="Promt" w:cs="Tahoma"/>
        </w:rPr>
        <w:t xml:space="preserve"> atidaro ,,Energy </w:t>
      </w:r>
      <w:r w:rsidR="002E4124">
        <w:rPr>
          <w:rFonts w:ascii="Promt" w:eastAsia="Calibri" w:hAnsi="Promt" w:cs="Tahoma"/>
        </w:rPr>
        <w:t>c</w:t>
      </w:r>
      <w:r w:rsidR="0081479D" w:rsidRPr="000B7E9B">
        <w:rPr>
          <w:rFonts w:ascii="Promt" w:eastAsia="Calibri" w:hAnsi="Promt" w:cs="Tahoma"/>
        </w:rPr>
        <w:t>ells‘‘ budintis operatyvinio valdymo inžinierius</w:t>
      </w:r>
      <w:r w:rsidR="00DB5172" w:rsidRPr="000B7E9B">
        <w:rPr>
          <w:rFonts w:ascii="Promt" w:eastAsia="Calibri" w:hAnsi="Promt" w:cs="Tahoma"/>
        </w:rPr>
        <w:t xml:space="preserve">. </w:t>
      </w:r>
      <w:r w:rsidR="00FC5BED" w:rsidRPr="000B7E9B">
        <w:rPr>
          <w:rFonts w:ascii="Promt" w:eastAsia="Calibri" w:hAnsi="Promt" w:cs="Tahoma"/>
        </w:rPr>
        <w:t xml:space="preserve">Budinčio inžinieriaus kontaktai bus </w:t>
      </w:r>
      <w:r w:rsidR="00F34211" w:rsidRPr="000B7E9B">
        <w:rPr>
          <w:rFonts w:ascii="Promt" w:eastAsia="Calibri" w:hAnsi="Promt" w:cs="Tahoma"/>
        </w:rPr>
        <w:t xml:space="preserve">pateikti </w:t>
      </w:r>
      <w:r w:rsidR="00FC5BED" w:rsidRPr="000B7E9B">
        <w:rPr>
          <w:rFonts w:ascii="Promt" w:eastAsia="Calibri" w:hAnsi="Promt" w:cs="Tahoma"/>
        </w:rPr>
        <w:t>po sutarties pasirašymo.</w:t>
      </w:r>
    </w:p>
    <w:p w14:paraId="72629B72" w14:textId="135312CD" w:rsidR="00B64D7C" w:rsidRPr="000B7E9B" w:rsidRDefault="003576F9" w:rsidP="00EB0C03">
      <w:pPr>
        <w:spacing w:before="60" w:after="6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ab/>
      </w:r>
      <w:r w:rsidRPr="000B7E9B">
        <w:rPr>
          <w:rFonts w:ascii="Promt" w:eastAsia="Calibri" w:hAnsi="Promt" w:cs="Tahoma"/>
        </w:rPr>
        <w:t>4.1.2.</w:t>
      </w:r>
      <w:r w:rsidRPr="000B7E9B">
        <w:rPr>
          <w:rFonts w:ascii="Promt" w:eastAsia="Calibri" w:hAnsi="Promt" w:cs="Tahoma"/>
          <w:b/>
          <w:bCs/>
          <w:i/>
          <w:iCs/>
          <w:color w:val="7F7F7F"/>
        </w:rPr>
        <w:t xml:space="preserve"> </w:t>
      </w:r>
      <w:r w:rsidRPr="000B7E9B">
        <w:rPr>
          <w:rFonts w:ascii="Promt" w:eastAsia="Calibri" w:hAnsi="Promt" w:cs="Tahoma"/>
        </w:rPr>
        <w:t>Tiekėjas turi p</w:t>
      </w:r>
      <w:r w:rsidR="00D3081D" w:rsidRPr="000B7E9B">
        <w:rPr>
          <w:rFonts w:ascii="Promt" w:eastAsia="Calibri" w:hAnsi="Promt" w:cs="Tahoma"/>
        </w:rPr>
        <w:t xml:space="preserve">ateikti </w:t>
      </w:r>
      <w:r w:rsidRPr="000B7E9B">
        <w:rPr>
          <w:rFonts w:ascii="Promt" w:eastAsia="Calibri" w:hAnsi="Promt" w:cs="Tahoma"/>
        </w:rPr>
        <w:t xml:space="preserve">darbų </w:t>
      </w:r>
      <w:r w:rsidR="00D3081D" w:rsidRPr="000B7E9B">
        <w:rPr>
          <w:rFonts w:ascii="Promt" w:eastAsia="Calibri" w:hAnsi="Promt" w:cs="Tahoma"/>
        </w:rPr>
        <w:t>paraišk</w:t>
      </w:r>
      <w:r w:rsidRPr="000B7E9B">
        <w:rPr>
          <w:rFonts w:ascii="Promt" w:eastAsia="Calibri" w:hAnsi="Promt" w:cs="Tahoma"/>
        </w:rPr>
        <w:t>ą</w:t>
      </w:r>
      <w:r w:rsidR="00D3081D" w:rsidRPr="000B7E9B">
        <w:rPr>
          <w:rFonts w:ascii="Promt" w:eastAsia="Calibri" w:hAnsi="Promt" w:cs="Tahoma"/>
        </w:rPr>
        <w:t xml:space="preserve"> </w:t>
      </w:r>
      <w:r w:rsidRPr="000B7E9B">
        <w:rPr>
          <w:rFonts w:ascii="Promt" w:eastAsia="Calibri" w:hAnsi="Promt" w:cs="Tahoma"/>
        </w:rPr>
        <w:t>3</w:t>
      </w:r>
      <w:r w:rsidR="00C003B7" w:rsidRPr="000B7E9B">
        <w:rPr>
          <w:rFonts w:ascii="Promt" w:eastAsia="Calibri" w:hAnsi="Promt" w:cs="Tahoma"/>
        </w:rPr>
        <w:t xml:space="preserve"> </w:t>
      </w:r>
      <w:r w:rsidRPr="000B7E9B">
        <w:rPr>
          <w:rFonts w:ascii="Promt" w:eastAsia="Calibri" w:hAnsi="Promt" w:cs="Tahoma"/>
        </w:rPr>
        <w:t>d</w:t>
      </w:r>
      <w:r w:rsidR="00C003B7" w:rsidRPr="000B7E9B">
        <w:rPr>
          <w:rFonts w:ascii="Promt" w:eastAsia="Calibri" w:hAnsi="Promt" w:cs="Tahoma"/>
        </w:rPr>
        <w:t>.</w:t>
      </w:r>
      <w:r w:rsidRPr="000B7E9B">
        <w:rPr>
          <w:rFonts w:ascii="Promt" w:eastAsia="Calibri" w:hAnsi="Promt" w:cs="Tahoma"/>
        </w:rPr>
        <w:t xml:space="preserve"> </w:t>
      </w:r>
      <w:r w:rsidR="00D3081D" w:rsidRPr="000B7E9B">
        <w:rPr>
          <w:rFonts w:ascii="Promt" w:eastAsia="Calibri" w:hAnsi="Promt" w:cs="Tahoma"/>
        </w:rPr>
        <w:t>prie</w:t>
      </w:r>
      <w:r w:rsidRPr="000B7E9B">
        <w:rPr>
          <w:rFonts w:ascii="Promt" w:eastAsia="Calibri" w:hAnsi="Promt" w:cs="Tahoma"/>
        </w:rPr>
        <w:t>š</w:t>
      </w:r>
      <w:r w:rsidR="00D3081D" w:rsidRPr="000B7E9B">
        <w:rPr>
          <w:rFonts w:ascii="Promt" w:eastAsia="Calibri" w:hAnsi="Promt" w:cs="Tahoma"/>
        </w:rPr>
        <w:t xml:space="preserve"> vykdant darbus</w:t>
      </w:r>
      <w:r w:rsidRPr="000B7E9B">
        <w:rPr>
          <w:rFonts w:ascii="Promt" w:eastAsia="Calibri" w:hAnsi="Promt" w:cs="Tahoma"/>
        </w:rPr>
        <w:t>. Paraiškos</w:t>
      </w:r>
      <w:r w:rsidR="00D3081D" w:rsidRPr="000B7E9B">
        <w:rPr>
          <w:rFonts w:ascii="Promt" w:eastAsia="Calibri" w:hAnsi="Promt" w:cs="Tahoma"/>
        </w:rPr>
        <w:t xml:space="preserve"> forma </w:t>
      </w:r>
      <w:r w:rsidRPr="000B7E9B">
        <w:rPr>
          <w:rFonts w:ascii="Promt" w:eastAsia="Calibri" w:hAnsi="Promt" w:cs="Tahoma"/>
        </w:rPr>
        <w:t>bus</w:t>
      </w:r>
      <w:r w:rsidR="7A6929F9" w:rsidRPr="000B7E9B">
        <w:rPr>
          <w:rFonts w:ascii="Promt" w:eastAsia="Calibri" w:hAnsi="Promt" w:cs="Tahoma"/>
        </w:rPr>
        <w:t xml:space="preserve"> nurodyta</w:t>
      </w:r>
      <w:r w:rsidRPr="000B7E9B">
        <w:rPr>
          <w:rFonts w:ascii="Promt" w:eastAsia="Calibri" w:hAnsi="Promt" w:cs="Tahoma"/>
          <w:bCs/>
        </w:rPr>
        <w:tab/>
      </w:r>
      <w:r w:rsidRPr="000B7E9B">
        <w:rPr>
          <w:rFonts w:ascii="Promt" w:eastAsia="Calibri" w:hAnsi="Promt" w:cs="Tahoma"/>
        </w:rPr>
        <w:t>po sutarties pasirašymo.</w:t>
      </w:r>
      <w:r w:rsidRPr="000B7E9B">
        <w:rPr>
          <w:rFonts w:ascii="Promt" w:eastAsia="Calibri" w:hAnsi="Promt" w:cs="Tahoma"/>
          <w:bCs/>
        </w:rPr>
        <w:tab/>
      </w:r>
    </w:p>
    <w:p w14:paraId="45B94E57" w14:textId="77777777" w:rsidR="00EB5698" w:rsidRPr="000B7E9B" w:rsidRDefault="00EB5698" w:rsidP="00EB5698">
      <w:pPr>
        <w:spacing w:before="60" w:after="60" w:line="240" w:lineRule="auto"/>
        <w:ind w:left="720"/>
        <w:contextualSpacing/>
        <w:jc w:val="both"/>
        <w:rPr>
          <w:rFonts w:ascii="Promt" w:eastAsia="Calibri" w:hAnsi="Promt" w:cs="Tahoma"/>
          <w:i/>
        </w:rPr>
      </w:pPr>
    </w:p>
    <w:p w14:paraId="70FF2ECD" w14:textId="77777777" w:rsidR="00EB5698" w:rsidRPr="000B7E9B" w:rsidRDefault="00EB5698" w:rsidP="00E04C23">
      <w:pPr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Sutarties vykdymo metu pateikiama dokumentacija</w:t>
      </w:r>
    </w:p>
    <w:p w14:paraId="08B36E74" w14:textId="77777777" w:rsidR="00EB5698" w:rsidRPr="000B7E9B" w:rsidRDefault="00EB5698" w:rsidP="00EB5698">
      <w:pPr>
        <w:spacing w:before="60" w:after="60" w:line="240" w:lineRule="auto"/>
        <w:jc w:val="both"/>
        <w:rPr>
          <w:rFonts w:ascii="Promt" w:eastAsia="Calibri" w:hAnsi="Promt" w:cs="Tahoma"/>
          <w:b/>
        </w:rPr>
      </w:pPr>
    </w:p>
    <w:p w14:paraId="3CDC2E27" w14:textId="017F8705" w:rsidR="00943A43" w:rsidRPr="000B7E9B" w:rsidRDefault="003E1AF5" w:rsidP="005613CD">
      <w:pPr>
        <w:spacing w:after="0" w:line="240" w:lineRule="auto"/>
        <w:ind w:left="540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  <w:bCs/>
        </w:rPr>
        <w:tab/>
      </w:r>
      <w:r w:rsidR="00180972" w:rsidRPr="000B7E9B">
        <w:rPr>
          <w:rFonts w:ascii="Promt" w:eastAsia="Calibri" w:hAnsi="Promt" w:cs="Tahoma"/>
        </w:rPr>
        <w:t>4.</w:t>
      </w:r>
      <w:r w:rsidR="00857AE2" w:rsidRPr="000B7E9B">
        <w:rPr>
          <w:rFonts w:ascii="Promt" w:eastAsia="Calibri" w:hAnsi="Promt" w:cs="Tahoma"/>
        </w:rPr>
        <w:t>2</w:t>
      </w:r>
      <w:r w:rsidR="00180972" w:rsidRPr="000B7E9B">
        <w:rPr>
          <w:rFonts w:ascii="Promt" w:eastAsia="Calibri" w:hAnsi="Promt" w:cs="Tahoma"/>
        </w:rPr>
        <w:t>.</w:t>
      </w:r>
      <w:r w:rsidR="00DA440A" w:rsidRPr="000B7E9B">
        <w:rPr>
          <w:rFonts w:ascii="Promt" w:eastAsia="Calibri" w:hAnsi="Promt" w:cs="Tahoma"/>
        </w:rPr>
        <w:t>1</w:t>
      </w:r>
      <w:r w:rsidR="00180972" w:rsidRPr="000B7E9B">
        <w:rPr>
          <w:rFonts w:ascii="Promt" w:eastAsia="Calibri" w:hAnsi="Promt" w:cs="Tahoma"/>
        </w:rPr>
        <w:t xml:space="preserve">. </w:t>
      </w:r>
      <w:r w:rsidR="002411B8" w:rsidRPr="000B7E9B">
        <w:rPr>
          <w:rFonts w:ascii="Promt" w:eastAsia="Calibri" w:hAnsi="Promt" w:cs="Tahoma"/>
        </w:rPr>
        <w:t>Kartu su perkam</w:t>
      </w:r>
      <w:r w:rsidR="008E24CE" w:rsidRPr="000B7E9B">
        <w:rPr>
          <w:rFonts w:ascii="Promt" w:eastAsia="Calibri" w:hAnsi="Promt" w:cs="Tahoma"/>
        </w:rPr>
        <w:t xml:space="preserve">ais įrenginiais ir prietaisais </w:t>
      </w:r>
      <w:r w:rsidR="002411B8" w:rsidRPr="000B7E9B">
        <w:rPr>
          <w:rFonts w:ascii="Promt" w:eastAsia="Calibri" w:hAnsi="Promt" w:cs="Tahoma"/>
        </w:rPr>
        <w:t xml:space="preserve">turi būti pateikiamos Prekių </w:t>
      </w:r>
      <w:r w:rsidR="2BD49FEC" w:rsidRPr="000B7E9B">
        <w:rPr>
          <w:rFonts w:ascii="Promt" w:eastAsia="Calibri" w:hAnsi="Promt" w:cs="Tahoma"/>
        </w:rPr>
        <w:t xml:space="preserve">kainos, </w:t>
      </w:r>
      <w:r w:rsidR="002411B8" w:rsidRPr="000B7E9B">
        <w:rPr>
          <w:rFonts w:ascii="Promt" w:eastAsia="Calibri" w:hAnsi="Promt" w:cs="Tahoma"/>
        </w:rPr>
        <w:t xml:space="preserve">naudojimo instrukcijos, </w:t>
      </w:r>
      <w:r w:rsidR="008E24CE" w:rsidRPr="000B7E9B">
        <w:rPr>
          <w:rFonts w:ascii="Promt" w:eastAsia="Calibri" w:hAnsi="Promt" w:cs="Tahoma"/>
          <w:bCs/>
        </w:rPr>
        <w:tab/>
      </w:r>
      <w:r w:rsidR="002411B8" w:rsidRPr="000B7E9B">
        <w:rPr>
          <w:rFonts w:ascii="Promt" w:eastAsia="Calibri" w:hAnsi="Promt" w:cs="Tahoma"/>
        </w:rPr>
        <w:t>sertifikatai ar kiti dokumentai</w:t>
      </w:r>
      <w:r w:rsidR="008E24CE" w:rsidRPr="000B7E9B">
        <w:rPr>
          <w:rFonts w:ascii="Promt" w:eastAsia="Calibri" w:hAnsi="Promt" w:cs="Tahoma"/>
        </w:rPr>
        <w:t>.</w:t>
      </w:r>
      <w:r w:rsidR="003E0347" w:rsidRPr="000B7E9B">
        <w:rPr>
          <w:rFonts w:ascii="Promt" w:eastAsia="Calibri" w:hAnsi="Promt" w:cs="Tahoma"/>
        </w:rPr>
        <w:t xml:space="preserve"> In</w:t>
      </w:r>
      <w:r w:rsidR="002411B8" w:rsidRPr="000B7E9B">
        <w:rPr>
          <w:rFonts w:ascii="Promt" w:eastAsia="Calibri" w:hAnsi="Promt" w:cs="Tahoma"/>
        </w:rPr>
        <w:t>strukcijos, sertifikatai (ar kiti dokumentai)</w:t>
      </w:r>
      <w:r w:rsidR="003E0347" w:rsidRPr="000B7E9B">
        <w:rPr>
          <w:rFonts w:ascii="Promt" w:eastAsia="Calibri" w:hAnsi="Promt" w:cs="Tahoma"/>
        </w:rPr>
        <w:t xml:space="preserve"> </w:t>
      </w:r>
      <w:r w:rsidR="002411B8" w:rsidRPr="000B7E9B">
        <w:rPr>
          <w:rFonts w:ascii="Promt" w:eastAsia="Calibri" w:hAnsi="Promt" w:cs="Tahoma"/>
        </w:rPr>
        <w:t>teikiami Pirkėjui lietuvių kalba. Jei dokumento originalas yra kita nei lietuvių kalba, turi būti pateikiamas</w:t>
      </w:r>
      <w:r w:rsidR="003E0347" w:rsidRPr="000B7E9B">
        <w:rPr>
          <w:rFonts w:ascii="Promt" w:eastAsia="Calibri" w:hAnsi="Promt" w:cs="Tahoma"/>
        </w:rPr>
        <w:t xml:space="preserve"> </w:t>
      </w:r>
      <w:r w:rsidR="002411B8" w:rsidRPr="000B7E9B">
        <w:rPr>
          <w:rFonts w:ascii="Promt" w:eastAsia="Calibri" w:hAnsi="Promt" w:cs="Tahoma"/>
        </w:rPr>
        <w:t xml:space="preserve">originalus </w:t>
      </w:r>
      <w:r w:rsidR="003E0347" w:rsidRPr="000B7E9B">
        <w:rPr>
          <w:rFonts w:ascii="Promt" w:eastAsia="Calibri" w:hAnsi="Promt" w:cs="Tahoma"/>
          <w:bCs/>
        </w:rPr>
        <w:tab/>
      </w:r>
      <w:r w:rsidR="002411B8" w:rsidRPr="000B7E9B">
        <w:rPr>
          <w:rFonts w:ascii="Promt" w:eastAsia="Calibri" w:hAnsi="Promt" w:cs="Tahoma"/>
        </w:rPr>
        <w:t>dokumentas bei šio dokumento vertimas į lietuvių kalbą (Pirkėjui pareikalavus – patvirtintas</w:t>
      </w:r>
      <w:r w:rsidR="1C008098" w:rsidRPr="000B7E9B">
        <w:rPr>
          <w:rFonts w:ascii="Promt" w:eastAsia="Calibri" w:hAnsi="Promt" w:cs="Tahoma"/>
        </w:rPr>
        <w:t xml:space="preserve"> </w:t>
      </w:r>
      <w:r w:rsidR="002411B8" w:rsidRPr="000B7E9B">
        <w:rPr>
          <w:rFonts w:ascii="Promt" w:eastAsia="Calibri" w:hAnsi="Promt" w:cs="Tahoma"/>
        </w:rPr>
        <w:t xml:space="preserve">vertėjo </w:t>
      </w:r>
      <w:r w:rsidR="00C36845" w:rsidRPr="000B7E9B">
        <w:rPr>
          <w:rFonts w:ascii="Promt" w:eastAsia="Calibri" w:hAnsi="Promt" w:cs="Tahoma"/>
          <w:bCs/>
        </w:rPr>
        <w:tab/>
      </w:r>
      <w:r w:rsidR="002411B8" w:rsidRPr="000B7E9B">
        <w:rPr>
          <w:rFonts w:ascii="Promt" w:eastAsia="Calibri" w:hAnsi="Promt" w:cs="Tahoma"/>
        </w:rPr>
        <w:t>parašu ir vertimų biuro anspaudu).</w:t>
      </w:r>
    </w:p>
    <w:p w14:paraId="4AF70978" w14:textId="146B8A95" w:rsidR="00C76F3C" w:rsidRPr="000B7E9B" w:rsidRDefault="00943A43" w:rsidP="00661B6B">
      <w:pPr>
        <w:spacing w:before="60" w:after="60" w:line="240" w:lineRule="auto"/>
        <w:ind w:left="540"/>
        <w:contextualSpacing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  <w:bCs/>
        </w:rPr>
        <w:lastRenderedPageBreak/>
        <w:tab/>
      </w:r>
      <w:r w:rsidR="001616FB" w:rsidRPr="000B7E9B">
        <w:rPr>
          <w:rFonts w:ascii="Promt" w:eastAsia="Calibri" w:hAnsi="Promt" w:cs="Tahoma"/>
        </w:rPr>
        <w:t>4.</w:t>
      </w:r>
      <w:r w:rsidR="00857AE2" w:rsidRPr="000B7E9B">
        <w:rPr>
          <w:rFonts w:ascii="Promt" w:eastAsia="Calibri" w:hAnsi="Promt" w:cs="Tahoma"/>
        </w:rPr>
        <w:t>2</w:t>
      </w:r>
      <w:r w:rsidR="001616FB" w:rsidRPr="000B7E9B">
        <w:rPr>
          <w:rFonts w:ascii="Promt" w:eastAsia="Calibri" w:hAnsi="Promt" w:cs="Tahoma"/>
        </w:rPr>
        <w:t>.</w:t>
      </w:r>
      <w:r w:rsidR="00DA440A" w:rsidRPr="000B7E9B">
        <w:rPr>
          <w:rFonts w:ascii="Promt" w:eastAsia="Calibri" w:hAnsi="Promt" w:cs="Tahoma"/>
        </w:rPr>
        <w:t>2</w:t>
      </w:r>
      <w:r w:rsidR="001616FB" w:rsidRPr="000B7E9B">
        <w:rPr>
          <w:rFonts w:ascii="Promt" w:eastAsia="Calibri" w:hAnsi="Promt" w:cs="Tahoma"/>
        </w:rPr>
        <w:t xml:space="preserve">. </w:t>
      </w:r>
      <w:r w:rsidR="00E855E2" w:rsidRPr="000B7E9B">
        <w:rPr>
          <w:rFonts w:ascii="Promt" w:eastAsia="Calibri" w:hAnsi="Promt" w:cs="Tahoma"/>
        </w:rPr>
        <w:t>Perkamų paslaugų rezultatas yra ataskaita</w:t>
      </w:r>
      <w:r w:rsidR="00C76F3C" w:rsidRPr="000B7E9B">
        <w:rPr>
          <w:rFonts w:ascii="Promt" w:eastAsia="Calibri" w:hAnsi="Promt" w:cs="Tahoma"/>
        </w:rPr>
        <w:t xml:space="preserve"> - paslaugų </w:t>
      </w:r>
      <w:r w:rsidR="00D66F45" w:rsidRPr="000B7E9B">
        <w:rPr>
          <w:rFonts w:ascii="Promt" w:eastAsia="Calibri" w:hAnsi="Promt" w:cs="Tahoma"/>
        </w:rPr>
        <w:t>T</w:t>
      </w:r>
      <w:r w:rsidR="00C76F3C" w:rsidRPr="000B7E9B">
        <w:rPr>
          <w:rFonts w:ascii="Promt" w:eastAsia="Calibri" w:hAnsi="Promt" w:cs="Tahoma"/>
        </w:rPr>
        <w:t xml:space="preserve">eikėjas privalo Pirkėjui patekti kokybiškus </w:t>
      </w:r>
      <w:r w:rsidRPr="000B7E9B">
        <w:rPr>
          <w:rFonts w:ascii="Promt" w:eastAsia="Calibri" w:hAnsi="Promt" w:cs="Tahoma"/>
          <w:iCs/>
        </w:rPr>
        <w:tab/>
      </w:r>
      <w:r w:rsidR="00C76F3C" w:rsidRPr="000B7E9B">
        <w:rPr>
          <w:rFonts w:ascii="Promt" w:eastAsia="Calibri" w:hAnsi="Promt" w:cs="Tahoma"/>
        </w:rPr>
        <w:t>dokumentus</w:t>
      </w:r>
      <w:r w:rsidR="003B2ED9" w:rsidRPr="000B7E9B">
        <w:rPr>
          <w:rFonts w:ascii="Promt" w:eastAsia="Calibri" w:hAnsi="Promt" w:cs="Tahoma"/>
        </w:rPr>
        <w:t xml:space="preserve"> po kiekvienos apžiūro</w:t>
      </w:r>
      <w:r w:rsidR="00FE50DD" w:rsidRPr="000B7E9B">
        <w:rPr>
          <w:rFonts w:ascii="Promt" w:eastAsia="Calibri" w:hAnsi="Promt" w:cs="Tahoma"/>
        </w:rPr>
        <w:t>s</w:t>
      </w:r>
      <w:r w:rsidR="00C76F3C" w:rsidRPr="000B7E9B">
        <w:rPr>
          <w:rFonts w:ascii="Promt" w:eastAsia="Calibri" w:hAnsi="Promt" w:cs="Tahoma"/>
        </w:rPr>
        <w:t xml:space="preserve">. Kokybišku dokumentu laikomas toks dokumentas, kuriame </w:t>
      </w:r>
      <w:r w:rsidRPr="000B7E9B">
        <w:rPr>
          <w:rFonts w:ascii="Promt" w:eastAsia="Calibri" w:hAnsi="Promt" w:cs="Tahoma"/>
          <w:iCs/>
        </w:rPr>
        <w:tab/>
      </w:r>
      <w:r w:rsidR="00C76F3C" w:rsidRPr="000B7E9B">
        <w:rPr>
          <w:rFonts w:ascii="Promt" w:eastAsia="Calibri" w:hAnsi="Promt" w:cs="Tahoma"/>
        </w:rPr>
        <w:t>pateikiama visa Technin</w:t>
      </w:r>
      <w:r w:rsidR="6DF8905D" w:rsidRPr="000B7E9B">
        <w:rPr>
          <w:rFonts w:ascii="Promt" w:eastAsia="Calibri" w:hAnsi="Promt" w:cs="Tahoma"/>
        </w:rPr>
        <w:t>ės</w:t>
      </w:r>
      <w:r w:rsidR="00C76F3C" w:rsidRPr="000B7E9B">
        <w:rPr>
          <w:rFonts w:ascii="Promt" w:eastAsia="Calibri" w:hAnsi="Promt" w:cs="Tahoma"/>
        </w:rPr>
        <w:t xml:space="preserve"> specifikacij</w:t>
      </w:r>
      <w:r w:rsidR="121FB410" w:rsidRPr="000B7E9B">
        <w:rPr>
          <w:rFonts w:ascii="Promt" w:eastAsia="Calibri" w:hAnsi="Promt" w:cs="Tahoma"/>
        </w:rPr>
        <w:t>os</w:t>
      </w:r>
      <w:r w:rsidR="00C76F3C" w:rsidRPr="000B7E9B">
        <w:rPr>
          <w:rFonts w:ascii="Promt" w:eastAsia="Calibri" w:hAnsi="Promt" w:cs="Tahoma"/>
        </w:rPr>
        <w:t xml:space="preserve"> </w:t>
      </w:r>
      <w:r w:rsidR="00D66F45" w:rsidRPr="000B7E9B">
        <w:rPr>
          <w:rFonts w:ascii="Promt" w:eastAsia="Calibri" w:hAnsi="Promt" w:cs="Tahoma"/>
        </w:rPr>
        <w:t>2</w:t>
      </w:r>
      <w:r w:rsidR="00C76F3C" w:rsidRPr="000B7E9B">
        <w:rPr>
          <w:rFonts w:ascii="Promt" w:eastAsia="Calibri" w:hAnsi="Promt" w:cs="Tahoma"/>
        </w:rPr>
        <w:t xml:space="preserve"> punkte nurodyta informacija</w:t>
      </w:r>
      <w:r w:rsidR="004A2168" w:rsidRPr="000B7E9B">
        <w:rPr>
          <w:rFonts w:ascii="Promt" w:eastAsia="Calibri" w:hAnsi="Promt" w:cs="Tahoma"/>
        </w:rPr>
        <w:t xml:space="preserve"> su</w:t>
      </w:r>
      <w:r w:rsidR="00AC57FA" w:rsidRPr="000B7E9B">
        <w:rPr>
          <w:rFonts w:ascii="Promt" w:eastAsia="Calibri" w:hAnsi="Promt" w:cs="Tahoma"/>
        </w:rPr>
        <w:t xml:space="preserve"> darbų</w:t>
      </w:r>
      <w:r w:rsidR="00756ECF" w:rsidRPr="000B7E9B">
        <w:rPr>
          <w:rFonts w:ascii="Promt" w:eastAsia="Calibri" w:hAnsi="Promt" w:cs="Tahoma"/>
        </w:rPr>
        <w:t xml:space="preserve"> </w:t>
      </w:r>
      <w:r w:rsidR="41DF463E" w:rsidRPr="000B7E9B">
        <w:rPr>
          <w:rFonts w:ascii="Promt" w:eastAsia="Calibri" w:hAnsi="Promt" w:cs="Tahoma"/>
        </w:rPr>
        <w:t xml:space="preserve">kainomis, </w:t>
      </w:r>
      <w:r w:rsidR="007909A5" w:rsidRPr="000B7E9B">
        <w:rPr>
          <w:rFonts w:ascii="Promt" w:eastAsia="Calibri" w:hAnsi="Promt" w:cs="Tahoma"/>
        </w:rPr>
        <w:t>komentarais</w:t>
      </w:r>
      <w:r w:rsidR="00C76F3C" w:rsidRPr="000B7E9B">
        <w:rPr>
          <w:rFonts w:ascii="Promt" w:eastAsia="Calibri" w:hAnsi="Promt" w:cs="Tahoma"/>
        </w:rPr>
        <w:t xml:space="preserve"> ir kuriame nėra gramatinių klaidų;</w:t>
      </w:r>
    </w:p>
    <w:p w14:paraId="03368351" w14:textId="77777777" w:rsidR="00EB5698" w:rsidRPr="000B7E9B" w:rsidRDefault="00EB5698" w:rsidP="00EB5698">
      <w:pPr>
        <w:spacing w:before="60" w:after="60" w:line="240" w:lineRule="auto"/>
        <w:jc w:val="both"/>
        <w:rPr>
          <w:rFonts w:ascii="Promt" w:eastAsia="Calibri" w:hAnsi="Promt" w:cs="Tahoma"/>
        </w:rPr>
      </w:pPr>
    </w:p>
    <w:p w14:paraId="5D585CBE" w14:textId="4F229BA6" w:rsidR="00EB5698" w:rsidRPr="000B7E9B" w:rsidRDefault="00402092" w:rsidP="00E04C23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>PARDAVĖJO ĮSIPAREIGOJIMAI</w:t>
      </w:r>
    </w:p>
    <w:p w14:paraId="3EEE836B" w14:textId="77777777" w:rsidR="00EB5698" w:rsidRPr="000B7E9B" w:rsidRDefault="00EB5698" w:rsidP="00EB5698">
      <w:pPr>
        <w:spacing w:before="60" w:after="60" w:line="240" w:lineRule="auto"/>
        <w:contextualSpacing/>
        <w:jc w:val="both"/>
        <w:rPr>
          <w:rFonts w:ascii="Promt" w:eastAsia="Calibri" w:hAnsi="Promt" w:cs="Tahoma"/>
          <w:b/>
          <w:i/>
          <w:color w:val="7F7F7F"/>
        </w:rPr>
      </w:pPr>
    </w:p>
    <w:p w14:paraId="29F70E2D" w14:textId="0C2CE03B" w:rsidR="004D6D7C" w:rsidRPr="000B7E9B" w:rsidRDefault="00517AD3" w:rsidP="427531C9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 xml:space="preserve"> </w:t>
      </w:r>
      <w:r w:rsidR="08E4593D" w:rsidRPr="000B7E9B">
        <w:rPr>
          <w:rFonts w:ascii="Promt" w:eastAsia="Calibri" w:hAnsi="Promt" w:cs="Tahoma"/>
        </w:rPr>
        <w:t xml:space="preserve">Visos paslaugos, numatytos šioje techninėje specifikacijoje turi būti atliekamos, įtraukiant į paslaugų teikimo kainą (įkainius), visas įmanomas išlaidas, numatant bet neapsiribojant šiuos kaštus: </w:t>
      </w:r>
    </w:p>
    <w:p w14:paraId="7EAB4299" w14:textId="77777777" w:rsidR="00405CFB" w:rsidRPr="000B7E9B" w:rsidRDefault="00405CFB" w:rsidP="00661B6B">
      <w:pPr>
        <w:spacing w:before="60" w:after="60" w:line="240" w:lineRule="auto"/>
        <w:jc w:val="both"/>
        <w:rPr>
          <w:rFonts w:ascii="Promt" w:eastAsia="Calibri" w:hAnsi="Promt" w:cs="Tahoma"/>
        </w:rPr>
      </w:pPr>
    </w:p>
    <w:p w14:paraId="6E009555" w14:textId="2AB60CDB" w:rsidR="007B782C" w:rsidRPr="000B7E9B" w:rsidRDefault="007B782C" w:rsidP="00E04C23">
      <w:pPr>
        <w:pStyle w:val="ListParagraph"/>
        <w:numPr>
          <w:ilvl w:val="2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V</w:t>
      </w:r>
      <w:r w:rsidR="00402092" w:rsidRPr="000B7E9B">
        <w:rPr>
          <w:rFonts w:ascii="Promt" w:eastAsia="Calibri" w:hAnsi="Promt" w:cs="Tahoma"/>
        </w:rPr>
        <w:t>isų aukščiau minėtų darbų, medžiagų, detalių, reikalingų atliekant techninį sistemų,</w:t>
      </w:r>
      <w:r w:rsidR="00863D56" w:rsidRPr="000B7E9B">
        <w:rPr>
          <w:rFonts w:ascii="Promt" w:eastAsia="Calibri" w:hAnsi="Promt" w:cs="Tahoma"/>
        </w:rPr>
        <w:t xml:space="preserve"> </w:t>
      </w:r>
      <w:r w:rsidR="00402092" w:rsidRPr="000B7E9B">
        <w:rPr>
          <w:rFonts w:ascii="Promt" w:eastAsia="Calibri" w:hAnsi="Promt" w:cs="Tahoma"/>
        </w:rPr>
        <w:t>įrengimų aptarnavimą, remontą,</w:t>
      </w:r>
      <w:r w:rsidR="00176E2B" w:rsidRPr="000B7E9B">
        <w:rPr>
          <w:rFonts w:ascii="Promt" w:eastAsia="Calibri" w:hAnsi="Promt" w:cs="Tahoma"/>
        </w:rPr>
        <w:t xml:space="preserve"> </w:t>
      </w:r>
      <w:r w:rsidR="00402092" w:rsidRPr="000B7E9B">
        <w:rPr>
          <w:rFonts w:ascii="Promt" w:eastAsia="Calibri" w:hAnsi="Promt" w:cs="Tahoma"/>
        </w:rPr>
        <w:t>įsigijimo kaštus. </w:t>
      </w:r>
    </w:p>
    <w:p w14:paraId="362D4A92" w14:textId="2C06870D" w:rsidR="00137A68" w:rsidRPr="000B7E9B" w:rsidRDefault="00137A68" w:rsidP="00E04C23">
      <w:pPr>
        <w:pStyle w:val="ListParagraph"/>
        <w:numPr>
          <w:ilvl w:val="2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R</w:t>
      </w:r>
      <w:r w:rsidR="00402092" w:rsidRPr="000B7E9B">
        <w:rPr>
          <w:rFonts w:ascii="Promt" w:eastAsia="Calibri" w:hAnsi="Promt" w:cs="Tahoma"/>
        </w:rPr>
        <w:t>eikalingos įrangos</w:t>
      </w:r>
      <w:r w:rsidR="73ABE12F" w:rsidRPr="000B7E9B">
        <w:rPr>
          <w:rFonts w:ascii="Promt" w:eastAsia="Calibri" w:hAnsi="Promt" w:cs="Tahoma"/>
        </w:rPr>
        <w:t xml:space="preserve"> paslaugoms suteikti</w:t>
      </w:r>
      <w:r w:rsidR="00402092" w:rsidRPr="000B7E9B">
        <w:rPr>
          <w:rFonts w:ascii="Promt" w:eastAsia="Calibri" w:hAnsi="Promt" w:cs="Tahoma"/>
        </w:rPr>
        <w:t xml:space="preserve"> įsigijimo arba nuomos kaštus; </w:t>
      </w:r>
    </w:p>
    <w:p w14:paraId="2A746E6E" w14:textId="2E137E60" w:rsidR="00137A68" w:rsidRPr="000B7E9B" w:rsidRDefault="00137A68" w:rsidP="00E04C23">
      <w:pPr>
        <w:pStyle w:val="ListParagraph"/>
        <w:numPr>
          <w:ilvl w:val="2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T</w:t>
      </w:r>
      <w:r w:rsidR="00402092" w:rsidRPr="000B7E9B">
        <w:rPr>
          <w:rFonts w:ascii="Promt" w:eastAsia="Calibri" w:hAnsi="Promt" w:cs="Tahoma"/>
        </w:rPr>
        <w:t>ransporto priemonių eksploatacijos kaštus; </w:t>
      </w:r>
    </w:p>
    <w:p w14:paraId="20B76990" w14:textId="5C4B2F41" w:rsidR="00137A68" w:rsidRPr="000B7E9B" w:rsidRDefault="00137A68" w:rsidP="00E04C23">
      <w:pPr>
        <w:pStyle w:val="ListParagraph"/>
        <w:numPr>
          <w:ilvl w:val="2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V</w:t>
      </w:r>
      <w:r w:rsidR="00402092" w:rsidRPr="000B7E9B">
        <w:rPr>
          <w:rFonts w:ascii="Promt" w:eastAsia="Calibri" w:hAnsi="Promt" w:cs="Tahoma"/>
        </w:rPr>
        <w:t>isus kaštus, susijusius su tinkamu savarankišku paslaugų teikimu, įskaitant visas galimas išlaidas (personalo darbo rūbai, avalynė, inventorius, įrankiai, įranga IT technika ir kita). </w:t>
      </w:r>
    </w:p>
    <w:p w14:paraId="516E2AC5" w14:textId="57EBC481" w:rsidR="247A4BD4" w:rsidRPr="000B7E9B" w:rsidRDefault="247A4BD4" w:rsidP="423704C4">
      <w:pPr>
        <w:pStyle w:val="ListParagraph"/>
        <w:numPr>
          <w:ilvl w:val="1"/>
          <w:numId w:val="1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 xml:space="preserve"> Vykdant lentelėje Nr. 2 numatytas remonto paslaugas, patiriamos faktinės išlaidos už medžiagas/detales ar papildomą įrangą, bus padengiamos Perkančiojo subjekto kaštais.</w:t>
      </w:r>
    </w:p>
    <w:p w14:paraId="2D8663B9" w14:textId="3CAA9B99" w:rsidR="427531C9" w:rsidRPr="000B7E9B" w:rsidRDefault="427531C9" w:rsidP="427531C9">
      <w:pPr>
        <w:pStyle w:val="ListParagraph"/>
        <w:spacing w:before="60" w:after="60" w:line="240" w:lineRule="auto"/>
        <w:ind w:left="927"/>
        <w:jc w:val="both"/>
        <w:rPr>
          <w:rFonts w:ascii="Promt" w:eastAsia="Calibri" w:hAnsi="Promt" w:cs="Tahoma"/>
        </w:rPr>
      </w:pPr>
    </w:p>
    <w:p w14:paraId="5F347716" w14:textId="77777777" w:rsidR="00EB5698" w:rsidRPr="000B7E9B" w:rsidRDefault="00EB5698" w:rsidP="00EB5698">
      <w:pPr>
        <w:spacing w:before="60" w:after="60" w:line="240" w:lineRule="auto"/>
        <w:ind w:left="284"/>
        <w:contextualSpacing/>
        <w:jc w:val="both"/>
        <w:rPr>
          <w:rFonts w:ascii="Promt" w:eastAsia="Calibri" w:hAnsi="Promt" w:cs="Tahoma"/>
          <w:b/>
        </w:rPr>
      </w:pPr>
    </w:p>
    <w:p w14:paraId="7AC97150" w14:textId="088BA10C" w:rsidR="00EB5698" w:rsidRPr="000B7E9B" w:rsidRDefault="009C2FC6" w:rsidP="009C2FC6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rPr>
          <w:rFonts w:ascii="Promt" w:eastAsia="Calibri" w:hAnsi="Promt" w:cs="Tahoma"/>
          <w:b/>
        </w:rPr>
      </w:pPr>
      <w:r w:rsidRPr="000B7E9B">
        <w:rPr>
          <w:rFonts w:ascii="Promt" w:eastAsia="Calibri" w:hAnsi="Promt" w:cs="Tahoma"/>
          <w:b/>
        </w:rPr>
        <w:t xml:space="preserve">6. </w:t>
      </w:r>
      <w:r w:rsidR="00EB5698" w:rsidRPr="000B7E9B">
        <w:rPr>
          <w:rFonts w:ascii="Promt" w:eastAsia="Calibri" w:hAnsi="Promt" w:cs="Tahoma"/>
          <w:b/>
        </w:rPr>
        <w:t>PIRKĖJO ĮSIPAREIGOJIMAI</w:t>
      </w:r>
    </w:p>
    <w:p w14:paraId="69E4C541" w14:textId="77777777" w:rsidR="00C9267C" w:rsidRPr="000B7E9B" w:rsidRDefault="00C9267C" w:rsidP="0049771F">
      <w:pPr>
        <w:spacing w:before="60" w:after="60" w:line="240" w:lineRule="auto"/>
        <w:ind w:left="720"/>
        <w:contextualSpacing/>
        <w:jc w:val="both"/>
        <w:rPr>
          <w:rFonts w:ascii="Promt" w:eastAsia="Calibri" w:hAnsi="Promt" w:cs="Tahoma"/>
          <w:iCs/>
          <w:color w:val="7F7F7F"/>
        </w:rPr>
      </w:pPr>
    </w:p>
    <w:p w14:paraId="4135498F" w14:textId="505DD686" w:rsidR="39D08845" w:rsidRPr="000B7E9B" w:rsidRDefault="39D08845" w:rsidP="0049771F">
      <w:pPr>
        <w:pStyle w:val="ListParagraph"/>
        <w:numPr>
          <w:ilvl w:val="1"/>
          <w:numId w:val="5"/>
        </w:numPr>
        <w:spacing w:before="60" w:after="60" w:line="240" w:lineRule="auto"/>
        <w:jc w:val="both"/>
        <w:rPr>
          <w:rFonts w:ascii="Promt" w:eastAsia="Calibri" w:hAnsi="Promt" w:cs="Tahoma"/>
          <w:bCs/>
        </w:rPr>
      </w:pPr>
      <w:r w:rsidRPr="000B7E9B">
        <w:rPr>
          <w:rFonts w:ascii="Promt" w:eastAsia="Calibri" w:hAnsi="Promt" w:cs="Tahoma"/>
          <w:bCs/>
        </w:rPr>
        <w:t>Lentelėje Nr. 1 numatytos paslaugos perkamos pilna apimtimi.</w:t>
      </w:r>
    </w:p>
    <w:p w14:paraId="78125767" w14:textId="2221080C" w:rsidR="00500BE5" w:rsidRPr="000B7E9B" w:rsidRDefault="39D08845" w:rsidP="00661B6B">
      <w:pPr>
        <w:pStyle w:val="ListParagraph"/>
        <w:numPr>
          <w:ilvl w:val="1"/>
          <w:numId w:val="5"/>
        </w:numPr>
        <w:jc w:val="both"/>
        <w:rPr>
          <w:rFonts w:ascii="Promt" w:eastAsia="Calibri" w:hAnsi="Promt" w:cs="Tahoma"/>
          <w:iCs/>
        </w:rPr>
      </w:pPr>
      <w:r w:rsidRPr="000B7E9B">
        <w:rPr>
          <w:rFonts w:ascii="Promt" w:eastAsia="Calibri" w:hAnsi="Promt" w:cs="Tahoma"/>
          <w:bCs/>
        </w:rPr>
        <w:t xml:space="preserve">Lentelėje Nr. 2 numatytos paslaugos perkamos pagal poreikį. </w:t>
      </w:r>
      <w:r w:rsidR="00CA4092" w:rsidRPr="000B7E9B">
        <w:rPr>
          <w:rFonts w:ascii="Promt" w:eastAsia="Calibri" w:hAnsi="Promt" w:cs="Tahoma"/>
          <w:iCs/>
        </w:rPr>
        <w:t xml:space="preserve">Perkantysis subjektas neįsipareigoja nupirkti </w:t>
      </w:r>
      <w:r w:rsidR="009C2FC6" w:rsidRPr="000B7E9B">
        <w:rPr>
          <w:rFonts w:ascii="Promt" w:eastAsia="Calibri" w:hAnsi="Promt" w:cs="Tahoma"/>
          <w:iCs/>
        </w:rPr>
        <w:t>UAB ,,</w:t>
      </w:r>
      <w:r w:rsidR="00CA4092" w:rsidRPr="000B7E9B">
        <w:rPr>
          <w:rFonts w:ascii="Promt" w:eastAsia="Calibri" w:hAnsi="Promt" w:cs="Tahoma"/>
          <w:iCs/>
        </w:rPr>
        <w:t xml:space="preserve">Energy </w:t>
      </w:r>
      <w:r w:rsidR="006D46AA">
        <w:rPr>
          <w:rFonts w:ascii="Promt" w:eastAsia="Calibri" w:hAnsi="Promt" w:cs="Tahoma"/>
          <w:iCs/>
        </w:rPr>
        <w:t>c</w:t>
      </w:r>
      <w:r w:rsidR="00CA4092" w:rsidRPr="000B7E9B">
        <w:rPr>
          <w:rFonts w:ascii="Promt" w:eastAsia="Calibri" w:hAnsi="Promt" w:cs="Tahoma"/>
          <w:iCs/>
        </w:rPr>
        <w:t>ells</w:t>
      </w:r>
      <w:r w:rsidR="009C2FC6" w:rsidRPr="000B7E9B">
        <w:rPr>
          <w:rFonts w:ascii="Promt" w:eastAsia="Calibri" w:hAnsi="Promt" w:cs="Tahoma"/>
          <w:iCs/>
        </w:rPr>
        <w:t xml:space="preserve">‘‘ </w:t>
      </w:r>
      <w:r w:rsidR="00EA62C5" w:rsidRPr="000B7E9B">
        <w:rPr>
          <w:rFonts w:ascii="Promt" w:eastAsia="Arial" w:hAnsi="Promt" w:cs="Arial"/>
          <w:color w:val="000000" w:themeColor="text1"/>
        </w:rPr>
        <w:t xml:space="preserve">objektų </w:t>
      </w:r>
      <w:r w:rsidR="00EA62C5" w:rsidRPr="000B7E9B">
        <w:rPr>
          <w:rFonts w:ascii="Promt" w:eastAsia="Calibri" w:hAnsi="Promt" w:cs="Tahoma"/>
        </w:rPr>
        <w:t xml:space="preserve"> artezinių gręžinių ir alyvos nuotekų (ANVS) valdymo sistemos priežiūros ir gedimų šalinimo</w:t>
      </w:r>
      <w:r w:rsidR="002A76F5" w:rsidRPr="000B7E9B">
        <w:rPr>
          <w:rFonts w:ascii="Promt" w:eastAsia="Calibri" w:hAnsi="Promt" w:cs="Tahoma"/>
        </w:rPr>
        <w:t xml:space="preserve"> </w:t>
      </w:r>
      <w:r w:rsidR="00CA4092" w:rsidRPr="000B7E9B">
        <w:rPr>
          <w:rFonts w:ascii="Promt" w:eastAsia="Calibri" w:hAnsi="Promt" w:cs="Tahoma"/>
          <w:iCs/>
        </w:rPr>
        <w:t xml:space="preserve">planuojamo paslaugų kiekio, nebent tokia būtinybė atsiranda. </w:t>
      </w:r>
    </w:p>
    <w:p w14:paraId="4769D1F0" w14:textId="12A72EE5" w:rsidR="00402092" w:rsidRPr="000B7E9B" w:rsidRDefault="00E2362D" w:rsidP="0049771F">
      <w:pPr>
        <w:pStyle w:val="ListParagraph"/>
        <w:numPr>
          <w:ilvl w:val="1"/>
          <w:numId w:val="5"/>
        </w:numPr>
        <w:spacing w:before="60" w:after="60" w:line="240" w:lineRule="auto"/>
        <w:jc w:val="both"/>
        <w:rPr>
          <w:rFonts w:ascii="Promt" w:eastAsia="Calibri" w:hAnsi="Promt" w:cs="Tahoma"/>
        </w:rPr>
      </w:pPr>
      <w:r w:rsidRPr="000B7E9B">
        <w:rPr>
          <w:rFonts w:ascii="Promt" w:eastAsia="Calibri" w:hAnsi="Promt" w:cs="Tahoma"/>
        </w:rPr>
        <w:t>Į paslaugų kainą nėra įskaičiuotos medžiagos ir atsarginės detalės, reikalingos remontui ar priežiūros darbams atlikti – jos bus apmokamos atskirai pagal faktą. Jei darbui atlikti reikalingos medžiagos, kurių kaina sudaro iki 5 % darbo vertės, laikoma, kad medžiagos kaina yra įskaičiuota į darbą ir ji papildomai neaktuojama atlikus darbą. Medžiagomis nelaikomi skudurai, tepalas kontaktams tepti ir kitos panašios medžiagos, kurios suprantamos kaip būtinos darbams atlikti.</w:t>
      </w:r>
    </w:p>
    <w:p w14:paraId="13A533A7" w14:textId="68E39996" w:rsidR="63AFA061" w:rsidRPr="000B7E9B" w:rsidRDefault="63AFA061" w:rsidP="63AFA061">
      <w:pPr>
        <w:spacing w:before="60" w:after="60" w:line="240" w:lineRule="auto"/>
        <w:jc w:val="both"/>
        <w:rPr>
          <w:rFonts w:ascii="Promt" w:eastAsia="Calibri" w:hAnsi="Promt" w:cs="Tahoma"/>
          <w:b/>
          <w:bCs/>
        </w:rPr>
      </w:pPr>
    </w:p>
    <w:p w14:paraId="29BF39E4" w14:textId="4FF3F4E7" w:rsidR="63AFA061" w:rsidRPr="000B7E9B" w:rsidRDefault="63AFA061" w:rsidP="63AFA061">
      <w:pPr>
        <w:spacing w:before="60" w:after="60" w:line="240" w:lineRule="auto"/>
        <w:jc w:val="both"/>
        <w:rPr>
          <w:rFonts w:ascii="Promt" w:eastAsia="Calibri" w:hAnsi="Promt" w:cs="Tahoma"/>
          <w:b/>
          <w:bCs/>
        </w:rPr>
      </w:pPr>
    </w:p>
    <w:sectPr w:rsidR="63AFA061" w:rsidRPr="000B7E9B" w:rsidSect="00215E86">
      <w:headerReference w:type="default" r:id="rId11"/>
      <w:pgSz w:w="11906" w:h="16838" w:code="9"/>
      <w:pgMar w:top="1701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6E132" w14:textId="77777777" w:rsidR="005E6FD4" w:rsidRDefault="005E6FD4" w:rsidP="00EB5698">
      <w:pPr>
        <w:spacing w:after="0" w:line="240" w:lineRule="auto"/>
      </w:pPr>
      <w:r>
        <w:separator/>
      </w:r>
    </w:p>
  </w:endnote>
  <w:endnote w:type="continuationSeparator" w:id="0">
    <w:p w14:paraId="452E58AA" w14:textId="77777777" w:rsidR="005E6FD4" w:rsidRDefault="005E6FD4" w:rsidP="00EB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m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9BC20" w14:textId="77777777" w:rsidR="005E6FD4" w:rsidRDefault="005E6FD4" w:rsidP="00EB5698">
      <w:pPr>
        <w:spacing w:after="0" w:line="240" w:lineRule="auto"/>
      </w:pPr>
      <w:r>
        <w:separator/>
      </w:r>
    </w:p>
  </w:footnote>
  <w:footnote w:type="continuationSeparator" w:id="0">
    <w:p w14:paraId="477C3A1C" w14:textId="77777777" w:rsidR="005E6FD4" w:rsidRDefault="005E6FD4" w:rsidP="00EB5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F817" w14:textId="0B0C71B9" w:rsidR="00574B2D" w:rsidRDefault="00574B2D" w:rsidP="00EB5698">
    <w:pPr>
      <w:spacing w:after="0"/>
      <w:jc w:val="cent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21F61"/>
    <w:multiLevelType w:val="multilevel"/>
    <w:tmpl w:val="E5E28E8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254625FC"/>
    <w:multiLevelType w:val="hybridMultilevel"/>
    <w:tmpl w:val="FB0EE47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886318"/>
    <w:multiLevelType w:val="multilevel"/>
    <w:tmpl w:val="9F109F8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C97C5D"/>
    <w:multiLevelType w:val="hybridMultilevel"/>
    <w:tmpl w:val="C28C0916"/>
    <w:lvl w:ilvl="0" w:tplc="0427000F">
      <w:start w:val="1"/>
      <w:numFmt w:val="decimal"/>
      <w:lvlText w:val="%1."/>
      <w:lvlJc w:val="left"/>
      <w:pPr>
        <w:ind w:left="1512" w:hanging="360"/>
      </w:pPr>
    </w:lvl>
    <w:lvl w:ilvl="1" w:tplc="04270019" w:tentative="1">
      <w:start w:val="1"/>
      <w:numFmt w:val="lowerLetter"/>
      <w:lvlText w:val="%2."/>
      <w:lvlJc w:val="left"/>
      <w:pPr>
        <w:ind w:left="2232" w:hanging="360"/>
      </w:pPr>
    </w:lvl>
    <w:lvl w:ilvl="2" w:tplc="0427001B" w:tentative="1">
      <w:start w:val="1"/>
      <w:numFmt w:val="lowerRoman"/>
      <w:lvlText w:val="%3."/>
      <w:lvlJc w:val="right"/>
      <w:pPr>
        <w:ind w:left="2952" w:hanging="180"/>
      </w:pPr>
    </w:lvl>
    <w:lvl w:ilvl="3" w:tplc="0427000F" w:tentative="1">
      <w:start w:val="1"/>
      <w:numFmt w:val="decimal"/>
      <w:lvlText w:val="%4."/>
      <w:lvlJc w:val="left"/>
      <w:pPr>
        <w:ind w:left="3672" w:hanging="360"/>
      </w:pPr>
    </w:lvl>
    <w:lvl w:ilvl="4" w:tplc="04270019" w:tentative="1">
      <w:start w:val="1"/>
      <w:numFmt w:val="lowerLetter"/>
      <w:lvlText w:val="%5."/>
      <w:lvlJc w:val="left"/>
      <w:pPr>
        <w:ind w:left="4392" w:hanging="360"/>
      </w:pPr>
    </w:lvl>
    <w:lvl w:ilvl="5" w:tplc="0427001B" w:tentative="1">
      <w:start w:val="1"/>
      <w:numFmt w:val="lowerRoman"/>
      <w:lvlText w:val="%6."/>
      <w:lvlJc w:val="right"/>
      <w:pPr>
        <w:ind w:left="5112" w:hanging="180"/>
      </w:pPr>
    </w:lvl>
    <w:lvl w:ilvl="6" w:tplc="0427000F" w:tentative="1">
      <w:start w:val="1"/>
      <w:numFmt w:val="decimal"/>
      <w:lvlText w:val="%7."/>
      <w:lvlJc w:val="left"/>
      <w:pPr>
        <w:ind w:left="5832" w:hanging="360"/>
      </w:pPr>
    </w:lvl>
    <w:lvl w:ilvl="7" w:tplc="04270019" w:tentative="1">
      <w:start w:val="1"/>
      <w:numFmt w:val="lowerLetter"/>
      <w:lvlText w:val="%8."/>
      <w:lvlJc w:val="left"/>
      <w:pPr>
        <w:ind w:left="6552" w:hanging="360"/>
      </w:pPr>
    </w:lvl>
    <w:lvl w:ilvl="8" w:tplc="0427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5C700DD5"/>
    <w:multiLevelType w:val="multilevel"/>
    <w:tmpl w:val="E5E28E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7D696AA1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510069295">
    <w:abstractNumId w:val="6"/>
  </w:num>
  <w:num w:numId="2" w16cid:durableId="2111242621">
    <w:abstractNumId w:val="1"/>
  </w:num>
  <w:num w:numId="3" w16cid:durableId="768890189">
    <w:abstractNumId w:val="3"/>
  </w:num>
  <w:num w:numId="4" w16cid:durableId="246503633">
    <w:abstractNumId w:val="2"/>
  </w:num>
  <w:num w:numId="5" w16cid:durableId="1391542146">
    <w:abstractNumId w:val="0"/>
  </w:num>
  <w:num w:numId="6" w16cid:durableId="1750689889">
    <w:abstractNumId w:val="5"/>
  </w:num>
  <w:num w:numId="7" w16cid:durableId="122167017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567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00014"/>
    <w:rsid w:val="00001478"/>
    <w:rsid w:val="00004B2B"/>
    <w:rsid w:val="000053FC"/>
    <w:rsid w:val="00012AAB"/>
    <w:rsid w:val="00016C35"/>
    <w:rsid w:val="00017E35"/>
    <w:rsid w:val="00021606"/>
    <w:rsid w:val="00024A8E"/>
    <w:rsid w:val="000300A2"/>
    <w:rsid w:val="0003523E"/>
    <w:rsid w:val="00040D61"/>
    <w:rsid w:val="00041998"/>
    <w:rsid w:val="00043211"/>
    <w:rsid w:val="000455D4"/>
    <w:rsid w:val="000528A9"/>
    <w:rsid w:val="0006194E"/>
    <w:rsid w:val="0007080C"/>
    <w:rsid w:val="00071A1E"/>
    <w:rsid w:val="00080191"/>
    <w:rsid w:val="0008075E"/>
    <w:rsid w:val="00082047"/>
    <w:rsid w:val="0008634C"/>
    <w:rsid w:val="00086631"/>
    <w:rsid w:val="00093AED"/>
    <w:rsid w:val="00095C73"/>
    <w:rsid w:val="000A0F9A"/>
    <w:rsid w:val="000B0F25"/>
    <w:rsid w:val="000B0F5B"/>
    <w:rsid w:val="000B2653"/>
    <w:rsid w:val="000B6DBB"/>
    <w:rsid w:val="000B7E9B"/>
    <w:rsid w:val="000C0F6E"/>
    <w:rsid w:val="000D43C9"/>
    <w:rsid w:val="000D67E1"/>
    <w:rsid w:val="000E6AAE"/>
    <w:rsid w:val="000F1F1A"/>
    <w:rsid w:val="001056C7"/>
    <w:rsid w:val="00112351"/>
    <w:rsid w:val="00112CD7"/>
    <w:rsid w:val="00116075"/>
    <w:rsid w:val="001243E1"/>
    <w:rsid w:val="001246A7"/>
    <w:rsid w:val="00126784"/>
    <w:rsid w:val="00126DB6"/>
    <w:rsid w:val="00131C24"/>
    <w:rsid w:val="00133855"/>
    <w:rsid w:val="00137A68"/>
    <w:rsid w:val="00146104"/>
    <w:rsid w:val="0016053A"/>
    <w:rsid w:val="001616FB"/>
    <w:rsid w:val="00163D60"/>
    <w:rsid w:val="001665AE"/>
    <w:rsid w:val="00166641"/>
    <w:rsid w:val="00176E2B"/>
    <w:rsid w:val="0017786D"/>
    <w:rsid w:val="00177B4E"/>
    <w:rsid w:val="00180972"/>
    <w:rsid w:val="001866B7"/>
    <w:rsid w:val="00186CD7"/>
    <w:rsid w:val="00191732"/>
    <w:rsid w:val="001926E7"/>
    <w:rsid w:val="00196232"/>
    <w:rsid w:val="001A0412"/>
    <w:rsid w:val="001A0734"/>
    <w:rsid w:val="001A540D"/>
    <w:rsid w:val="001A63D5"/>
    <w:rsid w:val="001B1876"/>
    <w:rsid w:val="001B7B65"/>
    <w:rsid w:val="001C002D"/>
    <w:rsid w:val="001E2F48"/>
    <w:rsid w:val="001E436A"/>
    <w:rsid w:val="001E776E"/>
    <w:rsid w:val="001F29D7"/>
    <w:rsid w:val="001F4424"/>
    <w:rsid w:val="001F654A"/>
    <w:rsid w:val="00212F66"/>
    <w:rsid w:val="00215E86"/>
    <w:rsid w:val="00221663"/>
    <w:rsid w:val="00236EED"/>
    <w:rsid w:val="002411B8"/>
    <w:rsid w:val="002457E5"/>
    <w:rsid w:val="002547EC"/>
    <w:rsid w:val="00261533"/>
    <w:rsid w:val="002730B8"/>
    <w:rsid w:val="0027318D"/>
    <w:rsid w:val="0027713A"/>
    <w:rsid w:val="00277761"/>
    <w:rsid w:val="002819F2"/>
    <w:rsid w:val="00284835"/>
    <w:rsid w:val="00290041"/>
    <w:rsid w:val="00290D73"/>
    <w:rsid w:val="00292BE2"/>
    <w:rsid w:val="00292C11"/>
    <w:rsid w:val="00293980"/>
    <w:rsid w:val="002A154A"/>
    <w:rsid w:val="002A66BC"/>
    <w:rsid w:val="002A7505"/>
    <w:rsid w:val="002A76F5"/>
    <w:rsid w:val="002B10C4"/>
    <w:rsid w:val="002C0843"/>
    <w:rsid w:val="002C754F"/>
    <w:rsid w:val="002D4DD9"/>
    <w:rsid w:val="002E085E"/>
    <w:rsid w:val="002E4124"/>
    <w:rsid w:val="002E7F3C"/>
    <w:rsid w:val="002F166D"/>
    <w:rsid w:val="002F354A"/>
    <w:rsid w:val="002F6620"/>
    <w:rsid w:val="00304524"/>
    <w:rsid w:val="00307680"/>
    <w:rsid w:val="00312DCF"/>
    <w:rsid w:val="00315FE7"/>
    <w:rsid w:val="00320759"/>
    <w:rsid w:val="00327968"/>
    <w:rsid w:val="00327EFB"/>
    <w:rsid w:val="00332FF3"/>
    <w:rsid w:val="00333B10"/>
    <w:rsid w:val="003460D4"/>
    <w:rsid w:val="003552DF"/>
    <w:rsid w:val="003576F9"/>
    <w:rsid w:val="00360BCE"/>
    <w:rsid w:val="0036305C"/>
    <w:rsid w:val="00364EDF"/>
    <w:rsid w:val="003653E7"/>
    <w:rsid w:val="003707E6"/>
    <w:rsid w:val="00375C52"/>
    <w:rsid w:val="003801E4"/>
    <w:rsid w:val="00384FE4"/>
    <w:rsid w:val="003866B0"/>
    <w:rsid w:val="00387718"/>
    <w:rsid w:val="003A2A65"/>
    <w:rsid w:val="003A319C"/>
    <w:rsid w:val="003A68ED"/>
    <w:rsid w:val="003B0B15"/>
    <w:rsid w:val="003B2E17"/>
    <w:rsid w:val="003B2ED9"/>
    <w:rsid w:val="003B568D"/>
    <w:rsid w:val="003B6CA9"/>
    <w:rsid w:val="003C2924"/>
    <w:rsid w:val="003C47F3"/>
    <w:rsid w:val="003C4D20"/>
    <w:rsid w:val="003D2C18"/>
    <w:rsid w:val="003D423C"/>
    <w:rsid w:val="003D4277"/>
    <w:rsid w:val="003E0347"/>
    <w:rsid w:val="003E1AF5"/>
    <w:rsid w:val="003E2BD5"/>
    <w:rsid w:val="003F1C5B"/>
    <w:rsid w:val="00401E3A"/>
    <w:rsid w:val="00402092"/>
    <w:rsid w:val="00403136"/>
    <w:rsid w:val="00403B8E"/>
    <w:rsid w:val="00405CFB"/>
    <w:rsid w:val="004143C6"/>
    <w:rsid w:val="004221BE"/>
    <w:rsid w:val="00423E04"/>
    <w:rsid w:val="00425322"/>
    <w:rsid w:val="00432A47"/>
    <w:rsid w:val="0043631B"/>
    <w:rsid w:val="00437E25"/>
    <w:rsid w:val="004452FD"/>
    <w:rsid w:val="00446419"/>
    <w:rsid w:val="00465B6B"/>
    <w:rsid w:val="00466340"/>
    <w:rsid w:val="00475DE2"/>
    <w:rsid w:val="00476BCD"/>
    <w:rsid w:val="00485E3B"/>
    <w:rsid w:val="00492587"/>
    <w:rsid w:val="00494119"/>
    <w:rsid w:val="0049771F"/>
    <w:rsid w:val="004A2168"/>
    <w:rsid w:val="004A44DC"/>
    <w:rsid w:val="004A5780"/>
    <w:rsid w:val="004A67E7"/>
    <w:rsid w:val="004A6B42"/>
    <w:rsid w:val="004B0F32"/>
    <w:rsid w:val="004B15EA"/>
    <w:rsid w:val="004B3CA9"/>
    <w:rsid w:val="004B483F"/>
    <w:rsid w:val="004C1169"/>
    <w:rsid w:val="004C17AF"/>
    <w:rsid w:val="004C538B"/>
    <w:rsid w:val="004D03F2"/>
    <w:rsid w:val="004D6D7C"/>
    <w:rsid w:val="004E694D"/>
    <w:rsid w:val="004F03F4"/>
    <w:rsid w:val="004F635F"/>
    <w:rsid w:val="00500808"/>
    <w:rsid w:val="00500BE5"/>
    <w:rsid w:val="00502E19"/>
    <w:rsid w:val="00504021"/>
    <w:rsid w:val="00505A90"/>
    <w:rsid w:val="005077F0"/>
    <w:rsid w:val="005151FD"/>
    <w:rsid w:val="00516008"/>
    <w:rsid w:val="00516259"/>
    <w:rsid w:val="0051642D"/>
    <w:rsid w:val="00517400"/>
    <w:rsid w:val="0051752C"/>
    <w:rsid w:val="00517AD3"/>
    <w:rsid w:val="005303FE"/>
    <w:rsid w:val="005364D9"/>
    <w:rsid w:val="00545212"/>
    <w:rsid w:val="00546262"/>
    <w:rsid w:val="00547C50"/>
    <w:rsid w:val="00557514"/>
    <w:rsid w:val="00557ACD"/>
    <w:rsid w:val="005613CD"/>
    <w:rsid w:val="005613E0"/>
    <w:rsid w:val="00564047"/>
    <w:rsid w:val="00570B05"/>
    <w:rsid w:val="00570F91"/>
    <w:rsid w:val="00574B2D"/>
    <w:rsid w:val="00577A0D"/>
    <w:rsid w:val="00587BEE"/>
    <w:rsid w:val="0059000E"/>
    <w:rsid w:val="00590736"/>
    <w:rsid w:val="00591C45"/>
    <w:rsid w:val="0059574A"/>
    <w:rsid w:val="00597DED"/>
    <w:rsid w:val="005A2D2F"/>
    <w:rsid w:val="005B12FB"/>
    <w:rsid w:val="005B531D"/>
    <w:rsid w:val="005C0B23"/>
    <w:rsid w:val="005C6869"/>
    <w:rsid w:val="005D244B"/>
    <w:rsid w:val="005D680B"/>
    <w:rsid w:val="005E35C1"/>
    <w:rsid w:val="005E6FD4"/>
    <w:rsid w:val="005F0701"/>
    <w:rsid w:val="006040B0"/>
    <w:rsid w:val="006044E7"/>
    <w:rsid w:val="00612A08"/>
    <w:rsid w:val="0062178A"/>
    <w:rsid w:val="00623EDE"/>
    <w:rsid w:val="006302B8"/>
    <w:rsid w:val="006302F9"/>
    <w:rsid w:val="00630D68"/>
    <w:rsid w:val="006340D5"/>
    <w:rsid w:val="0063579F"/>
    <w:rsid w:val="006368A9"/>
    <w:rsid w:val="00643CB4"/>
    <w:rsid w:val="0064416E"/>
    <w:rsid w:val="00646085"/>
    <w:rsid w:val="006522FA"/>
    <w:rsid w:val="00652A53"/>
    <w:rsid w:val="00661B6B"/>
    <w:rsid w:val="00666205"/>
    <w:rsid w:val="00672B64"/>
    <w:rsid w:val="00673E8C"/>
    <w:rsid w:val="0067420E"/>
    <w:rsid w:val="00675BC5"/>
    <w:rsid w:val="00682C68"/>
    <w:rsid w:val="0068302E"/>
    <w:rsid w:val="00685C49"/>
    <w:rsid w:val="00687E8E"/>
    <w:rsid w:val="00696296"/>
    <w:rsid w:val="006966C1"/>
    <w:rsid w:val="00696C06"/>
    <w:rsid w:val="00697343"/>
    <w:rsid w:val="006A4848"/>
    <w:rsid w:val="006B77BD"/>
    <w:rsid w:val="006C1496"/>
    <w:rsid w:val="006C2EB7"/>
    <w:rsid w:val="006C5EB2"/>
    <w:rsid w:val="006D03CE"/>
    <w:rsid w:val="006D46AA"/>
    <w:rsid w:val="006D5BDB"/>
    <w:rsid w:val="006D6AEE"/>
    <w:rsid w:val="006F5D7B"/>
    <w:rsid w:val="00701625"/>
    <w:rsid w:val="00704783"/>
    <w:rsid w:val="0070644C"/>
    <w:rsid w:val="00706EDA"/>
    <w:rsid w:val="00712D3C"/>
    <w:rsid w:val="00714E59"/>
    <w:rsid w:val="007157CA"/>
    <w:rsid w:val="00716BD5"/>
    <w:rsid w:val="0072040A"/>
    <w:rsid w:val="007222AE"/>
    <w:rsid w:val="00722AB1"/>
    <w:rsid w:val="007230F8"/>
    <w:rsid w:val="00733FA4"/>
    <w:rsid w:val="0073638D"/>
    <w:rsid w:val="00743167"/>
    <w:rsid w:val="007474D6"/>
    <w:rsid w:val="00751366"/>
    <w:rsid w:val="00756ECF"/>
    <w:rsid w:val="00757364"/>
    <w:rsid w:val="00763999"/>
    <w:rsid w:val="00763F0F"/>
    <w:rsid w:val="00765F09"/>
    <w:rsid w:val="007720A8"/>
    <w:rsid w:val="00774A22"/>
    <w:rsid w:val="00777306"/>
    <w:rsid w:val="00781BF1"/>
    <w:rsid w:val="007846D7"/>
    <w:rsid w:val="007909A5"/>
    <w:rsid w:val="00795448"/>
    <w:rsid w:val="0079604B"/>
    <w:rsid w:val="00796250"/>
    <w:rsid w:val="007A330F"/>
    <w:rsid w:val="007B782C"/>
    <w:rsid w:val="007C1FB0"/>
    <w:rsid w:val="007C2DDA"/>
    <w:rsid w:val="007D0B5A"/>
    <w:rsid w:val="007D463C"/>
    <w:rsid w:val="007D5C09"/>
    <w:rsid w:val="007D68AE"/>
    <w:rsid w:val="007D6FC1"/>
    <w:rsid w:val="007F12A7"/>
    <w:rsid w:val="007F7055"/>
    <w:rsid w:val="00800B40"/>
    <w:rsid w:val="00801B30"/>
    <w:rsid w:val="00804898"/>
    <w:rsid w:val="0081479D"/>
    <w:rsid w:val="00815BA7"/>
    <w:rsid w:val="00823BE7"/>
    <w:rsid w:val="008241D7"/>
    <w:rsid w:val="0083064A"/>
    <w:rsid w:val="008328A5"/>
    <w:rsid w:val="00834267"/>
    <w:rsid w:val="008370B3"/>
    <w:rsid w:val="008370C3"/>
    <w:rsid w:val="008404E3"/>
    <w:rsid w:val="00841366"/>
    <w:rsid w:val="008433C2"/>
    <w:rsid w:val="00846145"/>
    <w:rsid w:val="00855148"/>
    <w:rsid w:val="00855B15"/>
    <w:rsid w:val="0085652D"/>
    <w:rsid w:val="00857AE2"/>
    <w:rsid w:val="00860257"/>
    <w:rsid w:val="00863D56"/>
    <w:rsid w:val="00872CBB"/>
    <w:rsid w:val="008764C7"/>
    <w:rsid w:val="008811BF"/>
    <w:rsid w:val="0088202F"/>
    <w:rsid w:val="00882986"/>
    <w:rsid w:val="008873D6"/>
    <w:rsid w:val="00896366"/>
    <w:rsid w:val="00897A4D"/>
    <w:rsid w:val="008A38E2"/>
    <w:rsid w:val="008B0479"/>
    <w:rsid w:val="008B4E05"/>
    <w:rsid w:val="008B52E1"/>
    <w:rsid w:val="008B7A80"/>
    <w:rsid w:val="008C2407"/>
    <w:rsid w:val="008D0B83"/>
    <w:rsid w:val="008D3A0E"/>
    <w:rsid w:val="008E24CE"/>
    <w:rsid w:val="008F415A"/>
    <w:rsid w:val="008F4411"/>
    <w:rsid w:val="008F5AA0"/>
    <w:rsid w:val="009023B7"/>
    <w:rsid w:val="00906349"/>
    <w:rsid w:val="00916625"/>
    <w:rsid w:val="00932126"/>
    <w:rsid w:val="00932DD6"/>
    <w:rsid w:val="009339D3"/>
    <w:rsid w:val="009346E1"/>
    <w:rsid w:val="0093523C"/>
    <w:rsid w:val="00943A43"/>
    <w:rsid w:val="0094462C"/>
    <w:rsid w:val="00945C4D"/>
    <w:rsid w:val="00946B04"/>
    <w:rsid w:val="00946D41"/>
    <w:rsid w:val="009523CB"/>
    <w:rsid w:val="00953338"/>
    <w:rsid w:val="0095337C"/>
    <w:rsid w:val="00955168"/>
    <w:rsid w:val="009605D5"/>
    <w:rsid w:val="00960899"/>
    <w:rsid w:val="00963412"/>
    <w:rsid w:val="00963954"/>
    <w:rsid w:val="00964068"/>
    <w:rsid w:val="0097759F"/>
    <w:rsid w:val="00977CA5"/>
    <w:rsid w:val="009802D0"/>
    <w:rsid w:val="00980446"/>
    <w:rsid w:val="009843F6"/>
    <w:rsid w:val="00987FEB"/>
    <w:rsid w:val="0099311D"/>
    <w:rsid w:val="009A3758"/>
    <w:rsid w:val="009A493C"/>
    <w:rsid w:val="009B27D9"/>
    <w:rsid w:val="009C07C4"/>
    <w:rsid w:val="009C25D1"/>
    <w:rsid w:val="009C2FC6"/>
    <w:rsid w:val="009C30D2"/>
    <w:rsid w:val="009C7E09"/>
    <w:rsid w:val="009D1955"/>
    <w:rsid w:val="009E0897"/>
    <w:rsid w:val="00A02DBF"/>
    <w:rsid w:val="00A02F7D"/>
    <w:rsid w:val="00A140B8"/>
    <w:rsid w:val="00A17E63"/>
    <w:rsid w:val="00A208E3"/>
    <w:rsid w:val="00A20AC7"/>
    <w:rsid w:val="00A32C8D"/>
    <w:rsid w:val="00A4338C"/>
    <w:rsid w:val="00A4716A"/>
    <w:rsid w:val="00A5309D"/>
    <w:rsid w:val="00A549D3"/>
    <w:rsid w:val="00A5512E"/>
    <w:rsid w:val="00A55149"/>
    <w:rsid w:val="00A6308C"/>
    <w:rsid w:val="00A73958"/>
    <w:rsid w:val="00A7574E"/>
    <w:rsid w:val="00A802B4"/>
    <w:rsid w:val="00A834F9"/>
    <w:rsid w:val="00A87CE4"/>
    <w:rsid w:val="00A93B86"/>
    <w:rsid w:val="00A93C3C"/>
    <w:rsid w:val="00A949E0"/>
    <w:rsid w:val="00A964BE"/>
    <w:rsid w:val="00A96E74"/>
    <w:rsid w:val="00A96E82"/>
    <w:rsid w:val="00A972D1"/>
    <w:rsid w:val="00AA664F"/>
    <w:rsid w:val="00AB0500"/>
    <w:rsid w:val="00AB2646"/>
    <w:rsid w:val="00AB4691"/>
    <w:rsid w:val="00AB4754"/>
    <w:rsid w:val="00AB6495"/>
    <w:rsid w:val="00AC0663"/>
    <w:rsid w:val="00AC57FA"/>
    <w:rsid w:val="00AC5FBD"/>
    <w:rsid w:val="00AE0D96"/>
    <w:rsid w:val="00B00F85"/>
    <w:rsid w:val="00B06906"/>
    <w:rsid w:val="00B20D8F"/>
    <w:rsid w:val="00B22168"/>
    <w:rsid w:val="00B2244A"/>
    <w:rsid w:val="00B34ED5"/>
    <w:rsid w:val="00B37128"/>
    <w:rsid w:val="00B371A6"/>
    <w:rsid w:val="00B4089F"/>
    <w:rsid w:val="00B47128"/>
    <w:rsid w:val="00B56858"/>
    <w:rsid w:val="00B5788D"/>
    <w:rsid w:val="00B625E4"/>
    <w:rsid w:val="00B63F49"/>
    <w:rsid w:val="00B64D7C"/>
    <w:rsid w:val="00B70A92"/>
    <w:rsid w:val="00B721A6"/>
    <w:rsid w:val="00B73E90"/>
    <w:rsid w:val="00B82282"/>
    <w:rsid w:val="00B91DA0"/>
    <w:rsid w:val="00B92544"/>
    <w:rsid w:val="00B95EF8"/>
    <w:rsid w:val="00B96997"/>
    <w:rsid w:val="00BA42C8"/>
    <w:rsid w:val="00BB3152"/>
    <w:rsid w:val="00BB706A"/>
    <w:rsid w:val="00BC23AF"/>
    <w:rsid w:val="00BC3267"/>
    <w:rsid w:val="00BC6F57"/>
    <w:rsid w:val="00BD1015"/>
    <w:rsid w:val="00BD4A01"/>
    <w:rsid w:val="00BD7549"/>
    <w:rsid w:val="00BE20DD"/>
    <w:rsid w:val="00BE5A17"/>
    <w:rsid w:val="00BF2A71"/>
    <w:rsid w:val="00C003B7"/>
    <w:rsid w:val="00C0194A"/>
    <w:rsid w:val="00C02673"/>
    <w:rsid w:val="00C12287"/>
    <w:rsid w:val="00C13934"/>
    <w:rsid w:val="00C13CC1"/>
    <w:rsid w:val="00C168B7"/>
    <w:rsid w:val="00C269E5"/>
    <w:rsid w:val="00C31CDA"/>
    <w:rsid w:val="00C36845"/>
    <w:rsid w:val="00C57CA6"/>
    <w:rsid w:val="00C619F3"/>
    <w:rsid w:val="00C64DDC"/>
    <w:rsid w:val="00C66629"/>
    <w:rsid w:val="00C7259F"/>
    <w:rsid w:val="00C7260A"/>
    <w:rsid w:val="00C7530B"/>
    <w:rsid w:val="00C76F3C"/>
    <w:rsid w:val="00C90E62"/>
    <w:rsid w:val="00C9170E"/>
    <w:rsid w:val="00C91D53"/>
    <w:rsid w:val="00C9267C"/>
    <w:rsid w:val="00C95E66"/>
    <w:rsid w:val="00C96C2E"/>
    <w:rsid w:val="00C97A4E"/>
    <w:rsid w:val="00CA3B30"/>
    <w:rsid w:val="00CA4092"/>
    <w:rsid w:val="00CA6E1F"/>
    <w:rsid w:val="00CB5692"/>
    <w:rsid w:val="00CC0C1E"/>
    <w:rsid w:val="00CC4622"/>
    <w:rsid w:val="00CC778B"/>
    <w:rsid w:val="00CE001C"/>
    <w:rsid w:val="00CE1AC8"/>
    <w:rsid w:val="00CF275D"/>
    <w:rsid w:val="00D012D9"/>
    <w:rsid w:val="00D259A7"/>
    <w:rsid w:val="00D27F9A"/>
    <w:rsid w:val="00D3081D"/>
    <w:rsid w:val="00D46908"/>
    <w:rsid w:val="00D4722C"/>
    <w:rsid w:val="00D51497"/>
    <w:rsid w:val="00D52CEE"/>
    <w:rsid w:val="00D57994"/>
    <w:rsid w:val="00D637A4"/>
    <w:rsid w:val="00D66642"/>
    <w:rsid w:val="00D66F45"/>
    <w:rsid w:val="00D67F03"/>
    <w:rsid w:val="00D718DC"/>
    <w:rsid w:val="00D71B77"/>
    <w:rsid w:val="00D804A7"/>
    <w:rsid w:val="00D90979"/>
    <w:rsid w:val="00D90C86"/>
    <w:rsid w:val="00D9319E"/>
    <w:rsid w:val="00D950F9"/>
    <w:rsid w:val="00D95FB7"/>
    <w:rsid w:val="00DA1F82"/>
    <w:rsid w:val="00DA2EFE"/>
    <w:rsid w:val="00DA40CE"/>
    <w:rsid w:val="00DA440A"/>
    <w:rsid w:val="00DB5172"/>
    <w:rsid w:val="00DC0DF4"/>
    <w:rsid w:val="00DD5B6E"/>
    <w:rsid w:val="00DE08A2"/>
    <w:rsid w:val="00DE3C1D"/>
    <w:rsid w:val="00DE4967"/>
    <w:rsid w:val="00DE7056"/>
    <w:rsid w:val="00DF7841"/>
    <w:rsid w:val="00DF7FF0"/>
    <w:rsid w:val="00E01722"/>
    <w:rsid w:val="00E04C23"/>
    <w:rsid w:val="00E1572B"/>
    <w:rsid w:val="00E2362D"/>
    <w:rsid w:val="00E31DD2"/>
    <w:rsid w:val="00E31FE4"/>
    <w:rsid w:val="00E538FD"/>
    <w:rsid w:val="00E57307"/>
    <w:rsid w:val="00E57D47"/>
    <w:rsid w:val="00E61305"/>
    <w:rsid w:val="00E61FB7"/>
    <w:rsid w:val="00E64A29"/>
    <w:rsid w:val="00E748CC"/>
    <w:rsid w:val="00E74E13"/>
    <w:rsid w:val="00E83667"/>
    <w:rsid w:val="00E855E2"/>
    <w:rsid w:val="00E90167"/>
    <w:rsid w:val="00E96E8C"/>
    <w:rsid w:val="00EA62C5"/>
    <w:rsid w:val="00EB0533"/>
    <w:rsid w:val="00EB0C03"/>
    <w:rsid w:val="00EB2412"/>
    <w:rsid w:val="00EB5698"/>
    <w:rsid w:val="00EB66D6"/>
    <w:rsid w:val="00ED293A"/>
    <w:rsid w:val="00ED6EC9"/>
    <w:rsid w:val="00EE0BB6"/>
    <w:rsid w:val="00EE11AF"/>
    <w:rsid w:val="00EE2EA8"/>
    <w:rsid w:val="00EE6118"/>
    <w:rsid w:val="00F05CDF"/>
    <w:rsid w:val="00F243DF"/>
    <w:rsid w:val="00F31549"/>
    <w:rsid w:val="00F34211"/>
    <w:rsid w:val="00F34929"/>
    <w:rsid w:val="00F3676C"/>
    <w:rsid w:val="00F37087"/>
    <w:rsid w:val="00F37834"/>
    <w:rsid w:val="00F52B3A"/>
    <w:rsid w:val="00F55093"/>
    <w:rsid w:val="00F60262"/>
    <w:rsid w:val="00F61E62"/>
    <w:rsid w:val="00F62928"/>
    <w:rsid w:val="00F7225D"/>
    <w:rsid w:val="00F859A9"/>
    <w:rsid w:val="00F92C17"/>
    <w:rsid w:val="00F960ED"/>
    <w:rsid w:val="00FB2609"/>
    <w:rsid w:val="00FC5BED"/>
    <w:rsid w:val="00FC67F4"/>
    <w:rsid w:val="00FD318A"/>
    <w:rsid w:val="00FD3764"/>
    <w:rsid w:val="00FE50DD"/>
    <w:rsid w:val="00FE6693"/>
    <w:rsid w:val="00FF2458"/>
    <w:rsid w:val="0175D210"/>
    <w:rsid w:val="031835CD"/>
    <w:rsid w:val="0395A3E1"/>
    <w:rsid w:val="03BBDA55"/>
    <w:rsid w:val="05B39760"/>
    <w:rsid w:val="07B8C06A"/>
    <w:rsid w:val="08E4593D"/>
    <w:rsid w:val="0DB1AC5A"/>
    <w:rsid w:val="0E7C4E8E"/>
    <w:rsid w:val="0F1C72BE"/>
    <w:rsid w:val="10947DA3"/>
    <w:rsid w:val="10F82A47"/>
    <w:rsid w:val="1144574C"/>
    <w:rsid w:val="11A4D05F"/>
    <w:rsid w:val="121FB410"/>
    <w:rsid w:val="144490FE"/>
    <w:rsid w:val="1567BE89"/>
    <w:rsid w:val="15BF50E7"/>
    <w:rsid w:val="17D0D32D"/>
    <w:rsid w:val="1894D34C"/>
    <w:rsid w:val="194BD626"/>
    <w:rsid w:val="1983CB98"/>
    <w:rsid w:val="1C008098"/>
    <w:rsid w:val="1CB7B5B3"/>
    <w:rsid w:val="1E03CC80"/>
    <w:rsid w:val="1E6E5C65"/>
    <w:rsid w:val="1F17C876"/>
    <w:rsid w:val="1FA06197"/>
    <w:rsid w:val="211D1B27"/>
    <w:rsid w:val="21DDD233"/>
    <w:rsid w:val="247A4BD4"/>
    <w:rsid w:val="2528BB20"/>
    <w:rsid w:val="26FDC82B"/>
    <w:rsid w:val="28664C2A"/>
    <w:rsid w:val="29CC717B"/>
    <w:rsid w:val="29E97672"/>
    <w:rsid w:val="2A04588E"/>
    <w:rsid w:val="2A73CF59"/>
    <w:rsid w:val="2ABD7563"/>
    <w:rsid w:val="2BD49FEC"/>
    <w:rsid w:val="2DFA08D4"/>
    <w:rsid w:val="2E575393"/>
    <w:rsid w:val="32D0C9D6"/>
    <w:rsid w:val="3373E22F"/>
    <w:rsid w:val="35392542"/>
    <w:rsid w:val="36E0576D"/>
    <w:rsid w:val="38D9604A"/>
    <w:rsid w:val="39284F69"/>
    <w:rsid w:val="39BE0CAD"/>
    <w:rsid w:val="39C584CA"/>
    <w:rsid w:val="39D08845"/>
    <w:rsid w:val="3A0655AC"/>
    <w:rsid w:val="3B47CA44"/>
    <w:rsid w:val="3B50226A"/>
    <w:rsid w:val="3E0A984E"/>
    <w:rsid w:val="3F076A0D"/>
    <w:rsid w:val="3F362E8C"/>
    <w:rsid w:val="3FB4F973"/>
    <w:rsid w:val="3FB5697C"/>
    <w:rsid w:val="3FFDC949"/>
    <w:rsid w:val="418A5C75"/>
    <w:rsid w:val="41C50511"/>
    <w:rsid w:val="41DF463E"/>
    <w:rsid w:val="423704C4"/>
    <w:rsid w:val="427531C9"/>
    <w:rsid w:val="42D8BF8D"/>
    <w:rsid w:val="4313A165"/>
    <w:rsid w:val="4316B00D"/>
    <w:rsid w:val="4346899F"/>
    <w:rsid w:val="435A09AA"/>
    <w:rsid w:val="4378CFF1"/>
    <w:rsid w:val="43C5C130"/>
    <w:rsid w:val="440C3DB6"/>
    <w:rsid w:val="445B7539"/>
    <w:rsid w:val="44DA08F5"/>
    <w:rsid w:val="458251B9"/>
    <w:rsid w:val="4834AD97"/>
    <w:rsid w:val="4931D49F"/>
    <w:rsid w:val="497E2EF6"/>
    <w:rsid w:val="499402DF"/>
    <w:rsid w:val="4A3DEF95"/>
    <w:rsid w:val="4A5A75AE"/>
    <w:rsid w:val="4B4810F4"/>
    <w:rsid w:val="4B6F21B2"/>
    <w:rsid w:val="4C7F1880"/>
    <w:rsid w:val="4D979D9B"/>
    <w:rsid w:val="4E23F2AF"/>
    <w:rsid w:val="4E386080"/>
    <w:rsid w:val="4E4A7EAD"/>
    <w:rsid w:val="4EE53E63"/>
    <w:rsid w:val="4F0014A0"/>
    <w:rsid w:val="5198C89E"/>
    <w:rsid w:val="5314277B"/>
    <w:rsid w:val="54568FFC"/>
    <w:rsid w:val="54B52B3A"/>
    <w:rsid w:val="558E7EB5"/>
    <w:rsid w:val="562C3002"/>
    <w:rsid w:val="56CCE59F"/>
    <w:rsid w:val="57527622"/>
    <w:rsid w:val="57EC3E56"/>
    <w:rsid w:val="5836FFBE"/>
    <w:rsid w:val="5A7E09E6"/>
    <w:rsid w:val="5BDC89CE"/>
    <w:rsid w:val="5DE0646E"/>
    <w:rsid w:val="5EECAF49"/>
    <w:rsid w:val="5FFBC1E8"/>
    <w:rsid w:val="606A33B4"/>
    <w:rsid w:val="626B0E8B"/>
    <w:rsid w:val="629B55B2"/>
    <w:rsid w:val="635ED81D"/>
    <w:rsid w:val="63AFA061"/>
    <w:rsid w:val="6457F770"/>
    <w:rsid w:val="64B8A088"/>
    <w:rsid w:val="650E7A42"/>
    <w:rsid w:val="65575482"/>
    <w:rsid w:val="65C39EC8"/>
    <w:rsid w:val="6659AA4C"/>
    <w:rsid w:val="66A19BDF"/>
    <w:rsid w:val="671BD624"/>
    <w:rsid w:val="6770F069"/>
    <w:rsid w:val="6799F69E"/>
    <w:rsid w:val="68241831"/>
    <w:rsid w:val="68A1B2CC"/>
    <w:rsid w:val="68AA4D5C"/>
    <w:rsid w:val="6C48255D"/>
    <w:rsid w:val="6DF8905D"/>
    <w:rsid w:val="6E2386DC"/>
    <w:rsid w:val="6E32D25E"/>
    <w:rsid w:val="6EC883BD"/>
    <w:rsid w:val="71CC2348"/>
    <w:rsid w:val="73ABE12F"/>
    <w:rsid w:val="7456333D"/>
    <w:rsid w:val="74990C56"/>
    <w:rsid w:val="749D083C"/>
    <w:rsid w:val="76461C4D"/>
    <w:rsid w:val="767C2FB1"/>
    <w:rsid w:val="77165E56"/>
    <w:rsid w:val="78494A70"/>
    <w:rsid w:val="79CAD569"/>
    <w:rsid w:val="7A479BF8"/>
    <w:rsid w:val="7A6929F9"/>
    <w:rsid w:val="7A779E91"/>
    <w:rsid w:val="7C91AD02"/>
    <w:rsid w:val="7CE8581F"/>
    <w:rsid w:val="7D1A1749"/>
    <w:rsid w:val="7E31EE69"/>
    <w:rsid w:val="7EDFADC5"/>
    <w:rsid w:val="7EF5C330"/>
    <w:rsid w:val="7F577B39"/>
    <w:rsid w:val="7F6912AF"/>
    <w:rsid w:val="7FC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EEE57"/>
  <w15:chartTrackingRefBased/>
  <w15:docId w15:val="{82D1508E-0C8E-4689-A2AE-4F1ECA377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3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BalloonText">
    <w:name w:val="Balloon Text"/>
    <w:basedOn w:val="Normal"/>
    <w:link w:val="BalloonTextChar"/>
    <w:uiPriority w:val="99"/>
    <w:semiHidden/>
    <w:unhideWhenUsed/>
    <w:rsid w:val="00D71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8D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718D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66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0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0972"/>
    <w:rPr>
      <w:color w:val="605E5C"/>
      <w:shd w:val="clear" w:color="auto" w:fill="E1DFDD"/>
    </w:rPr>
  </w:style>
  <w:style w:type="character" w:customStyle="1" w:styleId="relative">
    <w:name w:val="relative"/>
    <w:basedOn w:val="DefaultParagraphFont"/>
    <w:rsid w:val="007474D6"/>
  </w:style>
  <w:style w:type="character" w:customStyle="1" w:styleId="normaltextrun">
    <w:name w:val="normaltextrun"/>
    <w:basedOn w:val="DefaultParagraphFont"/>
    <w:rsid w:val="009C07C4"/>
  </w:style>
  <w:style w:type="character" w:customStyle="1" w:styleId="eop">
    <w:name w:val="eop"/>
    <w:basedOn w:val="DefaultParagraphFont"/>
    <w:rsid w:val="009C07C4"/>
  </w:style>
  <w:style w:type="character" w:styleId="CommentReference">
    <w:name w:val="annotation reference"/>
    <w:basedOn w:val="DefaultParagraphFont"/>
    <w:uiPriority w:val="99"/>
    <w:semiHidden/>
    <w:unhideWhenUsed/>
    <w:rsid w:val="000352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52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52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2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2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1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3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1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6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6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7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26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5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4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6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3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2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5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6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9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60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4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7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9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8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9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0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3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9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1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0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36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7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84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95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9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35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12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3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6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4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0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5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7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4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7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4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3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4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6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7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9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0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8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8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1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65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8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82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2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51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0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7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8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02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53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6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32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4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5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6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0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1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23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1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8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5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2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2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0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2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52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0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50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1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4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83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5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4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5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9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0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2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2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5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5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8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5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0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0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4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4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5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9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9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44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13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69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73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0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1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1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5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7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6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17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5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6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9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0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4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0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7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674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83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5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1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8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02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39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1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5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4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9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7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0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3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6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2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2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7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3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5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7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2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4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9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2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7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8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7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8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87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45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3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897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5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4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5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5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50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7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2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3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1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5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7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62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1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7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5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8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1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2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0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1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5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4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5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8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3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8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6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2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2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2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9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5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4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99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1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9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6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5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3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2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0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ergej.frejuk@energy-cells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FD6003089E144B9DB531B8ABD02E69" ma:contentTypeVersion="5" ma:contentTypeDescription="Create a new document." ma:contentTypeScope="" ma:versionID="44c3765b78e30d34f49f3d0be733c4f0">
  <xsd:schema xmlns:xsd="http://www.w3.org/2001/XMLSchema" xmlns:xs="http://www.w3.org/2001/XMLSchema" xmlns:p="http://schemas.microsoft.com/office/2006/metadata/properties" xmlns:ns2="0e252fee-2d01-4663-9d59-8b5f0c6aba9e" xmlns:ns3="b191f093-6336-4cf6-9beb-72b81253614a" xmlns:ns4="6f4e2476-4a2a-41c0-ae0e-602a24815452" xmlns:ns5="8748b743-d1e5-4f8c-899b-6cf2225d407f" targetNamespace="http://schemas.microsoft.com/office/2006/metadata/properties" ma:root="true" ma:fieldsID="e00a7ba14c4b89fcd7a91e7317e73bc4" ns2:_="" ns3:_="" ns4:_="" ns5:_="">
    <xsd:import namespace="0e252fee-2d01-4663-9d59-8b5f0c6aba9e"/>
    <xsd:import namespace="b191f093-6336-4cf6-9beb-72b81253614a"/>
    <xsd:import namespace="6f4e2476-4a2a-41c0-ae0e-602a24815452"/>
    <xsd:import namespace="8748b743-d1e5-4f8c-899b-6cf2225d4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SearchProperties" minOccurs="0"/>
                <xsd:element ref="ns2:_Flow_SignoffStatus" minOccurs="0"/>
                <xsd:element ref="ns2:MediaServiceObjectDetectorVersions" minOccurs="0"/>
                <xsd:element ref="ns4:lcf76f155ced4ddcb4097134ff3c332f" minOccurs="0"/>
                <xsd:element ref="ns5:TaxCatchAll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2fee-2d01-4663-9d59-8b5f0c6ab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1f093-6336-4cf6-9beb-72b81253614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e2476-4a2a-41c0-ae0e-602a2481545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b743-d1e5-4f8c-899b-6cf2225d407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3af0052d-0dba-4d01-af9c-96a6bc4239ff}" ma:internalName="TaxCatchAll" ma:showField="CatchAllData" ma:web="8748b743-d1e5-4f8c-899b-6cf2225d4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4e2476-4a2a-41c0-ae0e-602a24815452">
      <Terms xmlns="http://schemas.microsoft.com/office/infopath/2007/PartnerControls"/>
    </lcf76f155ced4ddcb4097134ff3c332f>
    <TaxCatchAll xmlns="8748b743-d1e5-4f8c-899b-6cf2225d407f" xsi:nil="true"/>
    <_Flow_SignoffStatus xmlns="0e252fee-2d01-4663-9d59-8b5f0c6aba9e" xsi:nil="true"/>
  </documentManagement>
</p:properties>
</file>

<file path=customXml/itemProps1.xml><?xml version="1.0" encoding="utf-8"?>
<ds:datastoreItem xmlns:ds="http://schemas.openxmlformats.org/officeDocument/2006/customXml" ds:itemID="{68362AF9-8DA8-427B-A41B-140ACEC6B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7F0F00-8F5C-461C-956A-7AB7483F4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2fee-2d01-4663-9d59-8b5f0c6aba9e"/>
    <ds:schemaRef ds:uri="b191f093-6336-4cf6-9beb-72b81253614a"/>
    <ds:schemaRef ds:uri="6f4e2476-4a2a-41c0-ae0e-602a24815452"/>
    <ds:schemaRef ds:uri="8748b743-d1e5-4f8c-899b-6cf2225d4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9FEE8B-0ECF-4421-B046-60BB43984DAE}">
  <ds:schemaRefs>
    <ds:schemaRef ds:uri="http://schemas.microsoft.com/office/2006/metadata/properties"/>
    <ds:schemaRef ds:uri="http://schemas.microsoft.com/office/infopath/2007/PartnerControls"/>
    <ds:schemaRef ds:uri="6f4e2476-4a2a-41c0-ae0e-602a24815452"/>
    <ds:schemaRef ds:uri="8748b743-d1e5-4f8c-899b-6cf2225d407f"/>
    <ds:schemaRef ds:uri="0e252fee-2d01-4663-9d59-8b5f0c6aba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4</Pages>
  <Words>5312</Words>
  <Characters>3028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AJ</Manager>
  <Company>LITGRID</Company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TS</dc:subject>
  <dc:creator>Arūnas Jurgelaitis</dc:creator>
  <cp:keywords/>
  <dc:description/>
  <cp:lastModifiedBy>Česlovas Martinkevičius</cp:lastModifiedBy>
  <cp:revision>500</cp:revision>
  <cp:lastPrinted>2025-11-07T09:31:00Z</cp:lastPrinted>
  <dcterms:created xsi:type="dcterms:W3CDTF">2021-10-19T08:02:00Z</dcterms:created>
  <dcterms:modified xsi:type="dcterms:W3CDTF">2026-02-18T12:22:00Z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0x010100D0FD6003089E144B9DB531B8ABD02E69</vt:lpwstr>
  </property>
  <property fmtid="{D5CDD505-2E9C-101B-9397-08002B2CF9AE}" pid="3" name="Order">
    <vt:r8>33200</vt:r8>
  </property>
  <property fmtid="{D5CDD505-2E9C-101B-9397-08002B2CF9AE}" pid="4" name="MediaServiceImageTags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docLang">
    <vt:lpwstr>lt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TemplateUrl">
    <vt:lpwstr/>
  </property>
</Properties>
</file>